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B4A" w14:textId="2A242B2B" w:rsidR="00467A6B" w:rsidRDefault="00CF64C4" w:rsidP="00467A6B">
      <w:pPr>
        <w:ind w:firstLine="0"/>
        <w:jc w:val="center"/>
      </w:pPr>
      <w:r>
        <w:t xml:space="preserve">  </w:t>
      </w:r>
    </w:p>
    <w:p w14:paraId="1794D258" w14:textId="77777777" w:rsidR="00467A6B" w:rsidRDefault="00467A6B" w:rsidP="00467A6B">
      <w:pPr>
        <w:ind w:firstLine="0"/>
        <w:jc w:val="center"/>
      </w:pPr>
    </w:p>
    <w:p w14:paraId="43563DB4" w14:textId="77777777" w:rsidR="00467A6B" w:rsidRDefault="00467A6B" w:rsidP="00467A6B">
      <w:pPr>
        <w:ind w:firstLine="0"/>
        <w:jc w:val="center"/>
      </w:pPr>
    </w:p>
    <w:p w14:paraId="5E8A0405" w14:textId="77777777" w:rsidR="00467A6B" w:rsidRDefault="00467A6B" w:rsidP="00467A6B">
      <w:pPr>
        <w:ind w:firstLine="0"/>
        <w:jc w:val="center"/>
      </w:pPr>
    </w:p>
    <w:p w14:paraId="6FC927A7" w14:textId="77777777" w:rsidR="00467A6B" w:rsidRDefault="00467A6B" w:rsidP="00467A6B">
      <w:pPr>
        <w:ind w:firstLine="0"/>
        <w:jc w:val="center"/>
      </w:pPr>
    </w:p>
    <w:p w14:paraId="13032AD5" w14:textId="77777777" w:rsidR="00467A6B" w:rsidRDefault="00467A6B" w:rsidP="00467A6B">
      <w:pPr>
        <w:ind w:firstLine="0"/>
        <w:jc w:val="center"/>
      </w:pPr>
    </w:p>
    <w:p w14:paraId="7B8ED5E9" w14:textId="77777777" w:rsidR="00467A6B" w:rsidRDefault="00467A6B" w:rsidP="00467A6B">
      <w:pPr>
        <w:ind w:firstLine="0"/>
        <w:jc w:val="center"/>
      </w:pPr>
    </w:p>
    <w:p w14:paraId="31B1561D" w14:textId="77777777" w:rsidR="00467A6B" w:rsidRDefault="00467A6B" w:rsidP="00467A6B">
      <w:pPr>
        <w:ind w:firstLine="0"/>
        <w:jc w:val="center"/>
      </w:pPr>
    </w:p>
    <w:p w14:paraId="7B4163C8" w14:textId="77777777" w:rsidR="00467A6B" w:rsidRDefault="00467A6B" w:rsidP="00467A6B">
      <w:pPr>
        <w:ind w:firstLine="0"/>
        <w:jc w:val="center"/>
      </w:pPr>
    </w:p>
    <w:p w14:paraId="169DFA47" w14:textId="77777777" w:rsidR="00467A6B" w:rsidRPr="00493DBB" w:rsidRDefault="00467A6B" w:rsidP="00467A6B">
      <w:pPr>
        <w:ind w:firstLine="0"/>
        <w:jc w:val="center"/>
        <w:rPr>
          <w:rFonts w:asciiTheme="minorHAnsi" w:hAnsiTheme="minorHAnsi"/>
          <w:b/>
          <w:sz w:val="36"/>
          <w:szCs w:val="36"/>
        </w:rPr>
      </w:pPr>
      <w:proofErr w:type="spellStart"/>
      <w:r w:rsidRPr="00493DBB">
        <w:rPr>
          <w:rFonts w:asciiTheme="minorHAnsi" w:hAnsiTheme="minorHAnsi"/>
          <w:b/>
          <w:sz w:val="36"/>
          <w:szCs w:val="36"/>
        </w:rPr>
        <w:t>Cadzow</w:t>
      </w:r>
      <w:proofErr w:type="spellEnd"/>
      <w:r w:rsidRPr="00493DBB">
        <w:rPr>
          <w:rFonts w:asciiTheme="minorHAnsi" w:hAnsiTheme="minorHAnsi"/>
          <w:b/>
          <w:sz w:val="36"/>
          <w:szCs w:val="36"/>
        </w:rPr>
        <w:t xml:space="preserve"> Parish Church of Scotland, Hamilton</w:t>
      </w:r>
    </w:p>
    <w:p w14:paraId="45972AC4" w14:textId="77777777" w:rsidR="00467A6B" w:rsidRPr="00493DBB" w:rsidRDefault="00467A6B" w:rsidP="00467A6B">
      <w:pPr>
        <w:ind w:firstLine="0"/>
        <w:jc w:val="center"/>
        <w:rPr>
          <w:rFonts w:asciiTheme="minorHAnsi" w:hAnsiTheme="minorHAnsi"/>
          <w:b/>
        </w:rPr>
      </w:pPr>
    </w:p>
    <w:p w14:paraId="53508B27" w14:textId="77777777" w:rsidR="00467A6B" w:rsidRPr="00493DBB" w:rsidRDefault="00467A6B" w:rsidP="00467A6B">
      <w:pPr>
        <w:ind w:firstLine="0"/>
        <w:jc w:val="center"/>
        <w:rPr>
          <w:rFonts w:asciiTheme="minorHAnsi" w:hAnsiTheme="minorHAnsi"/>
          <w:b/>
        </w:rPr>
      </w:pPr>
    </w:p>
    <w:p w14:paraId="53F72ADD" w14:textId="77777777" w:rsidR="00467A6B" w:rsidRPr="00493DBB" w:rsidRDefault="00467A6B" w:rsidP="00467A6B">
      <w:pPr>
        <w:ind w:firstLine="0"/>
        <w:jc w:val="center"/>
        <w:rPr>
          <w:rFonts w:asciiTheme="minorHAnsi" w:hAnsiTheme="minorHAnsi"/>
          <w:b/>
          <w:sz w:val="28"/>
          <w:szCs w:val="28"/>
        </w:rPr>
      </w:pPr>
    </w:p>
    <w:p w14:paraId="4C343601" w14:textId="77777777" w:rsidR="00467A6B" w:rsidRPr="00493DBB" w:rsidRDefault="00467A6B" w:rsidP="00467A6B">
      <w:pPr>
        <w:ind w:firstLine="0"/>
        <w:jc w:val="center"/>
        <w:rPr>
          <w:rFonts w:asciiTheme="minorHAnsi" w:hAnsiTheme="minorHAnsi"/>
          <w:b/>
          <w:sz w:val="28"/>
          <w:szCs w:val="28"/>
        </w:rPr>
      </w:pPr>
    </w:p>
    <w:p w14:paraId="0A08966A" w14:textId="77777777" w:rsidR="00467A6B" w:rsidRPr="00493DBB" w:rsidRDefault="00467A6B" w:rsidP="00467A6B">
      <w:pPr>
        <w:ind w:firstLine="0"/>
        <w:jc w:val="center"/>
        <w:rPr>
          <w:rFonts w:asciiTheme="minorHAnsi" w:hAnsiTheme="minorHAnsi"/>
          <w:b/>
          <w:sz w:val="28"/>
          <w:szCs w:val="28"/>
        </w:rPr>
      </w:pPr>
    </w:p>
    <w:p w14:paraId="067F1004" w14:textId="77777777" w:rsidR="00467A6B" w:rsidRPr="00493DBB" w:rsidRDefault="00467A6B" w:rsidP="00467A6B">
      <w:pPr>
        <w:ind w:firstLine="0"/>
        <w:jc w:val="center"/>
        <w:rPr>
          <w:rFonts w:asciiTheme="minorHAnsi" w:hAnsiTheme="minorHAnsi"/>
          <w:b/>
          <w:sz w:val="28"/>
          <w:szCs w:val="28"/>
        </w:rPr>
      </w:pPr>
      <w:r w:rsidRPr="00493DBB">
        <w:rPr>
          <w:rFonts w:asciiTheme="minorHAnsi" w:hAnsiTheme="minorHAnsi"/>
          <w:b/>
          <w:sz w:val="28"/>
          <w:szCs w:val="28"/>
        </w:rPr>
        <w:t>Trustees’ Annual Report and Accounts</w:t>
      </w:r>
    </w:p>
    <w:p w14:paraId="53962312" w14:textId="1636392C" w:rsidR="00467A6B" w:rsidRPr="00493DBB" w:rsidRDefault="00E47235" w:rsidP="00467A6B">
      <w:pPr>
        <w:ind w:firstLine="0"/>
        <w:jc w:val="center"/>
        <w:rPr>
          <w:rFonts w:asciiTheme="minorHAnsi" w:hAnsiTheme="minorHAnsi"/>
          <w:b/>
        </w:rPr>
      </w:pPr>
      <w:r>
        <w:rPr>
          <w:rFonts w:asciiTheme="minorHAnsi" w:hAnsiTheme="minorHAnsi"/>
          <w:b/>
          <w:sz w:val="28"/>
          <w:szCs w:val="28"/>
        </w:rPr>
        <w:t>Year ended 31 December 2023</w:t>
      </w:r>
    </w:p>
    <w:p w14:paraId="41CC5D87" w14:textId="77777777" w:rsidR="00467A6B" w:rsidRPr="00493DBB" w:rsidRDefault="00467A6B" w:rsidP="00467A6B">
      <w:pPr>
        <w:ind w:firstLine="0"/>
        <w:jc w:val="center"/>
        <w:rPr>
          <w:rFonts w:asciiTheme="minorHAnsi" w:hAnsiTheme="minorHAnsi"/>
          <w:b/>
        </w:rPr>
      </w:pPr>
    </w:p>
    <w:p w14:paraId="582CE4C6" w14:textId="77777777" w:rsidR="00467A6B" w:rsidRPr="00493DBB" w:rsidRDefault="00467A6B" w:rsidP="00467A6B">
      <w:pPr>
        <w:ind w:firstLine="0"/>
        <w:jc w:val="center"/>
        <w:rPr>
          <w:rFonts w:asciiTheme="minorHAnsi" w:hAnsiTheme="minorHAnsi"/>
          <w:b/>
        </w:rPr>
      </w:pPr>
    </w:p>
    <w:p w14:paraId="4D516CE0" w14:textId="77777777" w:rsidR="00467A6B" w:rsidRPr="00493DBB" w:rsidRDefault="00467A6B" w:rsidP="00467A6B">
      <w:pPr>
        <w:ind w:firstLine="0"/>
        <w:jc w:val="center"/>
        <w:rPr>
          <w:rFonts w:asciiTheme="minorHAnsi" w:hAnsiTheme="minorHAnsi"/>
          <w:b/>
          <w:sz w:val="24"/>
          <w:szCs w:val="24"/>
        </w:rPr>
      </w:pPr>
      <w:r w:rsidRPr="00493DBB">
        <w:rPr>
          <w:rFonts w:asciiTheme="minorHAnsi" w:hAnsiTheme="minorHAnsi"/>
          <w:b/>
          <w:sz w:val="24"/>
          <w:szCs w:val="24"/>
        </w:rPr>
        <w:t>Congregation No: 171114</w:t>
      </w:r>
    </w:p>
    <w:p w14:paraId="47CAAB43" w14:textId="77777777" w:rsidR="00467A6B" w:rsidRPr="00493DBB" w:rsidRDefault="00467A6B" w:rsidP="00467A6B">
      <w:pPr>
        <w:ind w:firstLine="0"/>
        <w:jc w:val="center"/>
        <w:rPr>
          <w:rFonts w:asciiTheme="minorHAnsi" w:hAnsiTheme="minorHAnsi"/>
          <w:b/>
          <w:sz w:val="24"/>
          <w:szCs w:val="24"/>
        </w:rPr>
      </w:pPr>
    </w:p>
    <w:p w14:paraId="4518F3AB" w14:textId="77777777" w:rsidR="00467A6B" w:rsidRPr="00493DBB" w:rsidRDefault="00467A6B" w:rsidP="00467A6B">
      <w:pPr>
        <w:ind w:firstLine="0"/>
        <w:jc w:val="center"/>
        <w:rPr>
          <w:rFonts w:asciiTheme="minorHAnsi" w:hAnsiTheme="minorHAnsi"/>
          <w:b/>
        </w:rPr>
      </w:pPr>
      <w:r w:rsidRPr="00493DBB">
        <w:rPr>
          <w:rFonts w:asciiTheme="minorHAnsi" w:hAnsiTheme="minorHAnsi"/>
          <w:b/>
          <w:sz w:val="24"/>
          <w:szCs w:val="24"/>
        </w:rPr>
        <w:t>Scottish Charity No: SC 006611</w:t>
      </w:r>
    </w:p>
    <w:p w14:paraId="6948C827" w14:textId="77777777" w:rsidR="00467A6B" w:rsidRPr="00493DBB" w:rsidRDefault="00467A6B" w:rsidP="00467A6B">
      <w:pPr>
        <w:ind w:firstLine="0"/>
        <w:rPr>
          <w:rFonts w:asciiTheme="minorHAnsi" w:hAnsiTheme="minorHAnsi"/>
        </w:rPr>
      </w:pPr>
    </w:p>
    <w:p w14:paraId="283362A0" w14:textId="77777777" w:rsidR="005C522E" w:rsidRPr="00493DBB" w:rsidRDefault="005C522E" w:rsidP="00725FBF">
      <w:pPr>
        <w:ind w:firstLine="0"/>
        <w:rPr>
          <w:rFonts w:asciiTheme="minorHAnsi" w:hAnsiTheme="minorHAnsi"/>
        </w:rPr>
      </w:pPr>
    </w:p>
    <w:p w14:paraId="565B6186" w14:textId="4A1B41F9" w:rsidR="0037105C" w:rsidRPr="00493DBB" w:rsidRDefault="005C522E" w:rsidP="00725FBF">
      <w:pPr>
        <w:ind w:firstLine="0"/>
        <w:rPr>
          <w:rFonts w:asciiTheme="minorHAnsi" w:hAnsiTheme="minorHAnsi"/>
        </w:rPr>
      </w:pPr>
      <w:r w:rsidRPr="00493DBB">
        <w:rPr>
          <w:rFonts w:asciiTheme="minorHAnsi" w:hAnsiTheme="minorHAnsi"/>
        </w:rPr>
        <w:br w:type="page"/>
      </w:r>
      <w:r w:rsidR="00BD095C" w:rsidRPr="00493DBB">
        <w:rPr>
          <w:rFonts w:asciiTheme="minorHAnsi" w:hAnsiTheme="minorHAnsi"/>
        </w:rPr>
        <w:lastRenderedPageBreak/>
        <w:t>The T</w:t>
      </w:r>
      <w:r w:rsidR="00A04D92" w:rsidRPr="00493DBB">
        <w:rPr>
          <w:rFonts w:asciiTheme="minorHAnsi" w:hAnsiTheme="minorHAnsi"/>
        </w:rPr>
        <w:t>rustees present their annual report and financial statements of</w:t>
      </w:r>
      <w:r w:rsidR="00F51253" w:rsidRPr="00493DBB">
        <w:rPr>
          <w:rFonts w:asciiTheme="minorHAnsi" w:hAnsiTheme="minorHAnsi"/>
        </w:rPr>
        <w:t xml:space="preserve"> </w:t>
      </w:r>
      <w:r w:rsidR="00A04D92" w:rsidRPr="00493DBB">
        <w:rPr>
          <w:rFonts w:asciiTheme="minorHAnsi" w:hAnsiTheme="minorHAnsi"/>
        </w:rPr>
        <w:t>the charity for</w:t>
      </w:r>
      <w:r w:rsidR="00E47235">
        <w:rPr>
          <w:rFonts w:asciiTheme="minorHAnsi" w:hAnsiTheme="minorHAnsi"/>
        </w:rPr>
        <w:t xml:space="preserve"> the year ended 31 December 2023</w:t>
      </w:r>
      <w:r w:rsidR="00A04D92" w:rsidRPr="00493DBB">
        <w:rPr>
          <w:rFonts w:asciiTheme="minorHAnsi" w:hAnsiTheme="minorHAnsi"/>
        </w:rPr>
        <w:t>. The financial statements have been prepared in accordance with the accounting policies set out in note 1 to the accounts and comply with the General Assembly Regulations for Congregational Finance, the Charities and Trustee Investment (Scotland) Act 2005, the Charities Accounts (Scotland) Regulations 2006 (as amended) and Accounting and Reporting by Charities: Statement of Recommended Practice applicable to charities preparing their accounts in accordance with the Financial Reporting Standard applicable in the UK and Republic of Ireland published on 16 July 2014.</w:t>
      </w:r>
    </w:p>
    <w:p w14:paraId="0AB943E0" w14:textId="77777777" w:rsidR="00F51253" w:rsidRPr="00493DBB" w:rsidRDefault="00F51253" w:rsidP="007A025D">
      <w:pPr>
        <w:ind w:firstLine="9"/>
        <w:rPr>
          <w:rFonts w:asciiTheme="minorHAnsi" w:hAnsiTheme="minorHAnsi"/>
        </w:rPr>
      </w:pPr>
    </w:p>
    <w:p w14:paraId="006D94F6" w14:textId="77777777" w:rsidR="0037105C" w:rsidRPr="00493DBB" w:rsidRDefault="00A04D92" w:rsidP="007A025D">
      <w:pPr>
        <w:ind w:firstLine="4"/>
        <w:rPr>
          <w:rFonts w:asciiTheme="minorHAnsi" w:hAnsiTheme="minorHAnsi"/>
          <w:b/>
        </w:rPr>
      </w:pPr>
      <w:r w:rsidRPr="00493DBB">
        <w:rPr>
          <w:rFonts w:asciiTheme="minorHAnsi" w:hAnsiTheme="minorHAnsi"/>
          <w:b/>
        </w:rPr>
        <w:t>Objectives and Activities</w:t>
      </w:r>
    </w:p>
    <w:p w14:paraId="06F857C5" w14:textId="77777777" w:rsidR="0037105C" w:rsidRPr="00493DBB" w:rsidRDefault="00A04D92" w:rsidP="007A025D">
      <w:pPr>
        <w:ind w:firstLine="4"/>
        <w:rPr>
          <w:rFonts w:asciiTheme="minorHAnsi" w:hAnsiTheme="minorHAnsi"/>
        </w:rPr>
      </w:pPr>
      <w:r w:rsidRPr="00493DBB">
        <w:rPr>
          <w:rFonts w:asciiTheme="minorHAnsi" w:hAnsiTheme="minorHAnsi"/>
        </w:rPr>
        <w:t xml:space="preserve">The Church of Scotland is Trinitarian in doctrine, Reformed in tradition and </w:t>
      </w:r>
      <w:r w:rsidR="00F51253" w:rsidRPr="00493DBB">
        <w:rPr>
          <w:rFonts w:asciiTheme="minorHAnsi" w:hAnsiTheme="minorHAnsi"/>
        </w:rPr>
        <w:t>P</w:t>
      </w:r>
      <w:r w:rsidRPr="00493DBB">
        <w:rPr>
          <w:rFonts w:asciiTheme="minorHAnsi" w:hAnsiTheme="minorHAnsi"/>
        </w:rPr>
        <w:t>resbyterian in policy. It exists to glorify God and to work for the advancement of Christ's Kingdom throughout the world. As a national Church, it acknowledges a distinctive call and duty to bring the ordinances of religion to the people in every parish of Scotland through a territorial ministry. It co-operates with other Churches in various ecumenical bodies in Scotland and beyond.</w:t>
      </w:r>
    </w:p>
    <w:p w14:paraId="004BCF1A" w14:textId="77777777" w:rsidR="00760071" w:rsidRPr="00493DBB" w:rsidRDefault="00760071" w:rsidP="007A025D">
      <w:pPr>
        <w:ind w:firstLine="4"/>
        <w:rPr>
          <w:rFonts w:asciiTheme="minorHAnsi" w:hAnsiTheme="minorHAnsi"/>
        </w:rPr>
      </w:pPr>
    </w:p>
    <w:p w14:paraId="7754CFB4" w14:textId="472E8C72" w:rsidR="0037105C" w:rsidRPr="00493DBB" w:rsidRDefault="00821230" w:rsidP="007A025D">
      <w:pPr>
        <w:ind w:firstLine="4"/>
        <w:rPr>
          <w:rFonts w:asciiTheme="minorHAnsi" w:hAnsiTheme="minorHAnsi"/>
        </w:rPr>
      </w:pPr>
      <w:r w:rsidRPr="00493DBB">
        <w:rPr>
          <w:rFonts w:asciiTheme="minorHAnsi" w:hAnsiTheme="minorHAnsi"/>
        </w:rPr>
        <w:t xml:space="preserve">Normal patterns of worship are as follows :-  </w:t>
      </w:r>
      <w:r w:rsidR="00A04D92" w:rsidRPr="00493DBB">
        <w:rPr>
          <w:rFonts w:asciiTheme="minorHAnsi" w:hAnsiTheme="minorHAnsi"/>
        </w:rPr>
        <w:t>A Service of Worship is held</w:t>
      </w:r>
      <w:r w:rsidR="00F400E2" w:rsidRPr="00493DBB">
        <w:rPr>
          <w:rFonts w:asciiTheme="minorHAnsi" w:hAnsiTheme="minorHAnsi"/>
        </w:rPr>
        <w:t xml:space="preserve"> in the sanctuary</w:t>
      </w:r>
      <w:r w:rsidR="00A04D92" w:rsidRPr="00493DBB">
        <w:rPr>
          <w:rFonts w:asciiTheme="minorHAnsi" w:hAnsiTheme="minorHAnsi"/>
        </w:rPr>
        <w:t xml:space="preserve"> every Sunday at 10.45am</w:t>
      </w:r>
      <w:r w:rsidR="00AA1605">
        <w:rPr>
          <w:rFonts w:asciiTheme="minorHAnsi" w:hAnsiTheme="minorHAnsi"/>
        </w:rPr>
        <w:t>, apart from the first Sunday of each month</w:t>
      </w:r>
      <w:r w:rsidR="0026676D" w:rsidRPr="00493DBB">
        <w:rPr>
          <w:rFonts w:asciiTheme="minorHAnsi" w:hAnsiTheme="minorHAnsi"/>
          <w:noProof/>
        </w:rPr>
        <w:drawing>
          <wp:inline distT="0" distB="0" distL="0" distR="0" wp14:anchorId="5EAB4725" wp14:editId="6BD54123">
            <wp:extent cx="9525" cy="9525"/>
            <wp:effectExtent l="0" t="0" r="0" b="0"/>
            <wp:docPr id="3" name="Picture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A1605">
        <w:rPr>
          <w:rFonts w:asciiTheme="minorHAnsi" w:hAnsiTheme="minorHAnsi"/>
        </w:rPr>
        <w:t xml:space="preserve"> when </w:t>
      </w:r>
      <w:r w:rsidR="00A04D92" w:rsidRPr="00493DBB">
        <w:rPr>
          <w:rFonts w:asciiTheme="minorHAnsi" w:hAnsiTheme="minorHAnsi"/>
        </w:rPr>
        <w:t>a</w:t>
      </w:r>
      <w:r w:rsidR="00F400E2" w:rsidRPr="00493DBB">
        <w:rPr>
          <w:rFonts w:asciiTheme="minorHAnsi" w:hAnsiTheme="minorHAnsi"/>
        </w:rPr>
        <w:t xml:space="preserve"> more informal “Rock and Roll”</w:t>
      </w:r>
      <w:r w:rsidR="00A04D92" w:rsidRPr="00493DBB">
        <w:rPr>
          <w:rFonts w:asciiTheme="minorHAnsi" w:hAnsiTheme="minorHAnsi"/>
        </w:rPr>
        <w:t xml:space="preserve"> </w:t>
      </w:r>
      <w:r w:rsidR="00F400E2" w:rsidRPr="00493DBB">
        <w:rPr>
          <w:rFonts w:asciiTheme="minorHAnsi" w:hAnsiTheme="minorHAnsi"/>
        </w:rPr>
        <w:t xml:space="preserve"> service which </w:t>
      </w:r>
      <w:r w:rsidR="00AA1605">
        <w:rPr>
          <w:rFonts w:asciiTheme="minorHAnsi" w:hAnsiTheme="minorHAnsi"/>
        </w:rPr>
        <w:t>includes a Praise Band is held</w:t>
      </w:r>
      <w:r w:rsidR="00A04D92" w:rsidRPr="00493DBB">
        <w:rPr>
          <w:rFonts w:asciiTheme="minorHAnsi" w:hAnsiTheme="minorHAnsi"/>
        </w:rPr>
        <w:t xml:space="preserve"> in t</w:t>
      </w:r>
      <w:r w:rsidR="00AA1605">
        <w:rPr>
          <w:rFonts w:asciiTheme="minorHAnsi" w:hAnsiTheme="minorHAnsi"/>
        </w:rPr>
        <w:t xml:space="preserve">he Church Hall, </w:t>
      </w:r>
      <w:r w:rsidR="00F400E2" w:rsidRPr="00493DBB">
        <w:rPr>
          <w:rFonts w:asciiTheme="minorHAnsi" w:hAnsiTheme="minorHAnsi"/>
        </w:rPr>
        <w:t>and is popular and well atten</w:t>
      </w:r>
      <w:r w:rsidR="008E046F">
        <w:rPr>
          <w:rFonts w:asciiTheme="minorHAnsi" w:hAnsiTheme="minorHAnsi"/>
        </w:rPr>
        <w:t>ded, and in place of the 10.45am service in the sanctuary.</w:t>
      </w:r>
      <w:r w:rsidR="00E7198D">
        <w:rPr>
          <w:rFonts w:asciiTheme="minorHAnsi" w:hAnsiTheme="minorHAnsi"/>
        </w:rPr>
        <w:t xml:space="preserve"> The Sacrament of Holy Communion is held four times a year in the sanctuary.</w:t>
      </w:r>
      <w:r w:rsidR="0026676D" w:rsidRPr="00493DBB">
        <w:rPr>
          <w:rFonts w:asciiTheme="minorHAnsi" w:hAnsiTheme="minorHAnsi"/>
          <w:noProof/>
        </w:rPr>
        <w:drawing>
          <wp:inline distT="0" distB="0" distL="0" distR="0" wp14:anchorId="6F30CEBA" wp14:editId="3E77AEE1">
            <wp:extent cx="9525" cy="9525"/>
            <wp:effectExtent l="0" t="0" r="0" b="0"/>
            <wp:docPr id="4" name="Picture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4D92" w:rsidRPr="00493DBB">
        <w:rPr>
          <w:rFonts w:asciiTheme="minorHAnsi" w:hAnsiTheme="minorHAnsi"/>
        </w:rPr>
        <w:t>There are many organi</w:t>
      </w:r>
      <w:r w:rsidR="00E7198D">
        <w:rPr>
          <w:rFonts w:asciiTheme="minorHAnsi" w:hAnsiTheme="minorHAnsi"/>
        </w:rPr>
        <w:t>sations of the congregation meet</w:t>
      </w:r>
      <w:r w:rsidR="008E046F">
        <w:rPr>
          <w:rFonts w:asciiTheme="minorHAnsi" w:hAnsiTheme="minorHAnsi"/>
        </w:rPr>
        <w:t>ing</w:t>
      </w:r>
      <w:r w:rsidR="00E7198D">
        <w:rPr>
          <w:rFonts w:asciiTheme="minorHAnsi" w:hAnsiTheme="minorHAnsi"/>
        </w:rPr>
        <w:t xml:space="preserve"> during the week in our Hall acco</w:t>
      </w:r>
      <w:r w:rsidR="00222C80">
        <w:rPr>
          <w:rFonts w:asciiTheme="minorHAnsi" w:hAnsiTheme="minorHAnsi"/>
        </w:rPr>
        <w:t>mmodation.</w:t>
      </w:r>
      <w:r w:rsidR="00A04D92" w:rsidRPr="00493DBB">
        <w:rPr>
          <w:rFonts w:asciiTheme="minorHAnsi" w:hAnsiTheme="minorHAnsi"/>
        </w:rPr>
        <w:t xml:space="preserve"> On a Sunday, after worship, coffee, tea etc. are served to the co</w:t>
      </w:r>
      <w:r w:rsidR="00E7198D">
        <w:rPr>
          <w:rFonts w:asciiTheme="minorHAnsi" w:hAnsiTheme="minorHAnsi"/>
        </w:rPr>
        <w:t>ngregation in the Hall, and there is a Thursda</w:t>
      </w:r>
      <w:r w:rsidR="00222C80">
        <w:rPr>
          <w:rFonts w:asciiTheme="minorHAnsi" w:hAnsiTheme="minorHAnsi"/>
        </w:rPr>
        <w:t>y Coffee morning.</w:t>
      </w:r>
      <w:r w:rsidR="008E046F">
        <w:rPr>
          <w:rFonts w:asciiTheme="minorHAnsi" w:hAnsiTheme="minorHAnsi"/>
        </w:rPr>
        <w:t xml:space="preserve"> Before the Sunday service the Church C</w:t>
      </w:r>
      <w:r w:rsidR="00A04D92" w:rsidRPr="00493DBB">
        <w:rPr>
          <w:rFonts w:asciiTheme="minorHAnsi" w:hAnsiTheme="minorHAnsi"/>
        </w:rPr>
        <w:t>hoir rehearse t</w:t>
      </w:r>
      <w:r w:rsidR="008E046F">
        <w:rPr>
          <w:rFonts w:asciiTheme="minorHAnsi" w:hAnsiTheme="minorHAnsi"/>
        </w:rPr>
        <w:t>he praise and also rehearse choral pieces</w:t>
      </w:r>
      <w:r w:rsidR="00A04D92" w:rsidRPr="00493DBB">
        <w:rPr>
          <w:rFonts w:asciiTheme="minorHAnsi" w:hAnsiTheme="minorHAnsi"/>
        </w:rPr>
        <w:t xml:space="preserve"> for special services such as at Easter and Christmas</w:t>
      </w:r>
      <w:r w:rsidR="007608B3" w:rsidRPr="00493DBB">
        <w:rPr>
          <w:rFonts w:asciiTheme="minorHAnsi" w:hAnsiTheme="minorHAnsi"/>
        </w:rPr>
        <w:t>.</w:t>
      </w:r>
      <w:r w:rsidR="00222C80">
        <w:rPr>
          <w:rFonts w:asciiTheme="minorHAnsi" w:hAnsiTheme="minorHAnsi"/>
        </w:rPr>
        <w:t xml:space="preserve"> </w:t>
      </w:r>
      <w:r w:rsidR="00727AE9" w:rsidRPr="00493DBB">
        <w:rPr>
          <w:rFonts w:asciiTheme="minorHAnsi" w:hAnsiTheme="minorHAnsi"/>
        </w:rPr>
        <w:t xml:space="preserve"> </w:t>
      </w:r>
      <w:r w:rsidR="007608B3" w:rsidRPr="00493DBB">
        <w:rPr>
          <w:rFonts w:asciiTheme="minorHAnsi" w:hAnsiTheme="minorHAnsi"/>
        </w:rPr>
        <w:t xml:space="preserve"> </w:t>
      </w:r>
    </w:p>
    <w:p w14:paraId="0BB117E1" w14:textId="77777777" w:rsidR="00760071" w:rsidRPr="00493DBB" w:rsidRDefault="00760071" w:rsidP="007A025D">
      <w:pPr>
        <w:ind w:firstLine="4"/>
        <w:rPr>
          <w:rFonts w:asciiTheme="minorHAnsi" w:hAnsiTheme="minorHAnsi"/>
        </w:rPr>
      </w:pPr>
    </w:p>
    <w:p w14:paraId="23EDD726" w14:textId="70F12A83" w:rsidR="0037105C" w:rsidRPr="00493DBB" w:rsidRDefault="00EA04BB" w:rsidP="007608B3">
      <w:pPr>
        <w:ind w:firstLine="4"/>
        <w:rPr>
          <w:rFonts w:asciiTheme="minorHAnsi" w:hAnsiTheme="minorHAnsi"/>
        </w:rPr>
      </w:pPr>
      <w:r w:rsidRPr="00493DBB">
        <w:rPr>
          <w:rFonts w:asciiTheme="minorHAnsi" w:hAnsiTheme="minorHAnsi"/>
        </w:rPr>
        <w:t xml:space="preserve">The normal use of our Church premises is as </w:t>
      </w:r>
      <w:proofErr w:type="gramStart"/>
      <w:r w:rsidRPr="00493DBB">
        <w:rPr>
          <w:rFonts w:asciiTheme="minorHAnsi" w:hAnsiTheme="minorHAnsi"/>
        </w:rPr>
        <w:t>follows:-</w:t>
      </w:r>
      <w:proofErr w:type="gramEnd"/>
      <w:r w:rsidRPr="00493DBB">
        <w:rPr>
          <w:rFonts w:asciiTheme="minorHAnsi" w:hAnsiTheme="minorHAnsi"/>
        </w:rPr>
        <w:t xml:space="preserve"> </w:t>
      </w:r>
      <w:r w:rsidR="007608B3" w:rsidRPr="00493DBB">
        <w:rPr>
          <w:rFonts w:asciiTheme="minorHAnsi" w:hAnsiTheme="minorHAnsi"/>
        </w:rPr>
        <w:t>On two Monday evenings a month the Women’s Group meet in the Church Hall</w:t>
      </w:r>
      <w:r w:rsidR="000232AE" w:rsidRPr="00493DBB">
        <w:rPr>
          <w:rFonts w:asciiTheme="minorHAnsi" w:hAnsiTheme="minorHAnsi"/>
        </w:rPr>
        <w:t>. On Tuesday</w:t>
      </w:r>
      <w:r w:rsidR="00A04D92" w:rsidRPr="00493DBB">
        <w:rPr>
          <w:rFonts w:asciiTheme="minorHAnsi" w:hAnsiTheme="minorHAnsi"/>
        </w:rPr>
        <w:t xml:space="preserve"> evening the Anchor Boys of</w:t>
      </w:r>
      <w:r w:rsidR="00760071" w:rsidRPr="00493DBB">
        <w:rPr>
          <w:rFonts w:asciiTheme="minorHAnsi" w:hAnsiTheme="minorHAnsi"/>
        </w:rPr>
        <w:t xml:space="preserve"> </w:t>
      </w:r>
      <w:r w:rsidR="00A04D92" w:rsidRPr="00493DBB">
        <w:rPr>
          <w:rFonts w:asciiTheme="minorHAnsi" w:hAnsiTheme="minorHAnsi"/>
        </w:rPr>
        <w:t>th</w:t>
      </w:r>
      <w:r w:rsidR="00232B92">
        <w:rPr>
          <w:rFonts w:asciiTheme="minorHAnsi" w:hAnsiTheme="minorHAnsi"/>
        </w:rPr>
        <w:t>e Boy's Brigade company meet.  T</w:t>
      </w:r>
      <w:r w:rsidR="00A04D92" w:rsidRPr="00493DBB">
        <w:rPr>
          <w:rFonts w:asciiTheme="minorHAnsi" w:hAnsiTheme="minorHAnsi"/>
        </w:rPr>
        <w:t>he Rainbows meet on</w:t>
      </w:r>
      <w:r w:rsidR="00AA1605">
        <w:rPr>
          <w:rFonts w:asciiTheme="minorHAnsi" w:hAnsiTheme="minorHAnsi"/>
        </w:rPr>
        <w:t xml:space="preserve"> Thursday afternoon</w:t>
      </w:r>
      <w:r w:rsidR="00A04D92" w:rsidRPr="00493DBB">
        <w:rPr>
          <w:rFonts w:asciiTheme="minorHAnsi" w:hAnsiTheme="minorHAnsi"/>
        </w:rPr>
        <w:t>.</w:t>
      </w:r>
      <w:r w:rsidR="007608B3" w:rsidRPr="00493DBB">
        <w:rPr>
          <w:rFonts w:asciiTheme="minorHAnsi" w:hAnsiTheme="minorHAnsi"/>
        </w:rPr>
        <w:t xml:space="preserve"> </w:t>
      </w:r>
      <w:r w:rsidR="00A04D92" w:rsidRPr="00493DBB">
        <w:rPr>
          <w:rFonts w:asciiTheme="minorHAnsi" w:hAnsiTheme="minorHAnsi"/>
        </w:rPr>
        <w:t>The Junior &amp; Company Sections of the Boy's Brigade meet on Friday</w:t>
      </w:r>
      <w:r w:rsidR="007608B3" w:rsidRPr="00493DBB">
        <w:rPr>
          <w:rFonts w:asciiTheme="minorHAnsi" w:hAnsiTheme="minorHAnsi"/>
        </w:rPr>
        <w:t xml:space="preserve"> evening. </w:t>
      </w:r>
      <w:r w:rsidR="00222C80">
        <w:rPr>
          <w:rFonts w:asciiTheme="minorHAnsi" w:hAnsiTheme="minorHAnsi"/>
        </w:rPr>
        <w:t xml:space="preserve"> </w:t>
      </w:r>
    </w:p>
    <w:p w14:paraId="7663A06C" w14:textId="77777777" w:rsidR="00760071" w:rsidRPr="00493DBB" w:rsidRDefault="00760071" w:rsidP="007A025D">
      <w:pPr>
        <w:ind w:firstLine="4"/>
        <w:rPr>
          <w:rFonts w:asciiTheme="minorHAnsi" w:hAnsiTheme="minorHAnsi"/>
        </w:rPr>
      </w:pPr>
    </w:p>
    <w:p w14:paraId="670E4458" w14:textId="77777777" w:rsidR="0037105C" w:rsidRPr="00493DBB" w:rsidRDefault="00A04D92" w:rsidP="007A025D">
      <w:pPr>
        <w:ind w:firstLine="9"/>
        <w:rPr>
          <w:rFonts w:asciiTheme="minorHAnsi" w:hAnsiTheme="minorHAnsi"/>
          <w:b/>
        </w:rPr>
      </w:pPr>
      <w:r w:rsidRPr="00493DBB">
        <w:rPr>
          <w:rFonts w:asciiTheme="minorHAnsi" w:hAnsiTheme="minorHAnsi"/>
          <w:b/>
        </w:rPr>
        <w:t>Achievements and Performance</w:t>
      </w:r>
      <w:r w:rsidR="0026676D" w:rsidRPr="00493DBB">
        <w:rPr>
          <w:rFonts w:asciiTheme="minorHAnsi" w:hAnsiTheme="minorHAnsi"/>
          <w:b/>
          <w:noProof/>
        </w:rPr>
        <w:drawing>
          <wp:inline distT="0" distB="0" distL="0" distR="0" wp14:anchorId="107CCA94" wp14:editId="1E744544">
            <wp:extent cx="9525" cy="9525"/>
            <wp:effectExtent l="0" t="0" r="0" b="0"/>
            <wp:docPr id="5" name="Picture 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60E094" w14:textId="030BB33D" w:rsidR="0037105C" w:rsidRPr="00493DBB" w:rsidRDefault="00A04D92" w:rsidP="007A025D">
      <w:pPr>
        <w:ind w:firstLine="4"/>
        <w:rPr>
          <w:rFonts w:asciiTheme="minorHAnsi" w:hAnsiTheme="minorHAnsi"/>
        </w:rPr>
      </w:pPr>
      <w:r w:rsidRPr="00493DBB">
        <w:rPr>
          <w:rFonts w:asciiTheme="minorHAnsi" w:hAnsiTheme="minorHAnsi"/>
        </w:rPr>
        <w:t>The Minister is responsible for the conduct of public worship. In May 2017 three of our elders, following a training course run by Hamilton Presbytery, were authorised to conduct public worship in</w:t>
      </w:r>
      <w:r w:rsidR="00E652E5">
        <w:rPr>
          <w:rFonts w:asciiTheme="minorHAnsi" w:hAnsiTheme="minorHAnsi"/>
        </w:rPr>
        <w:t xml:space="preserve"> our </w:t>
      </w:r>
      <w:r w:rsidR="008E046F">
        <w:rPr>
          <w:rFonts w:asciiTheme="minorHAnsi" w:hAnsiTheme="minorHAnsi"/>
        </w:rPr>
        <w:t>own Church and this authorisati</w:t>
      </w:r>
      <w:r w:rsidR="00E652E5">
        <w:rPr>
          <w:rFonts w:asciiTheme="minorHAnsi" w:hAnsiTheme="minorHAnsi"/>
        </w:rPr>
        <w:t xml:space="preserve">on was extended for </w:t>
      </w:r>
      <w:r w:rsidR="00AA1605">
        <w:rPr>
          <w:rFonts w:asciiTheme="minorHAnsi" w:hAnsiTheme="minorHAnsi"/>
        </w:rPr>
        <w:t>three years in 2021. During 2023</w:t>
      </w:r>
      <w:r w:rsidR="008E046F">
        <w:rPr>
          <w:rFonts w:asciiTheme="minorHAnsi" w:hAnsiTheme="minorHAnsi"/>
        </w:rPr>
        <w:t xml:space="preserve"> these elders </w:t>
      </w:r>
      <w:r w:rsidR="00E17A21">
        <w:rPr>
          <w:rFonts w:asciiTheme="minorHAnsi" w:hAnsiTheme="minorHAnsi"/>
        </w:rPr>
        <w:t>led public worship</w:t>
      </w:r>
      <w:r w:rsidRPr="00493DBB">
        <w:rPr>
          <w:rFonts w:asciiTheme="minorHAnsi" w:hAnsiTheme="minorHAnsi"/>
        </w:rPr>
        <w:t xml:space="preserve"> when the Minister was</w:t>
      </w:r>
      <w:r w:rsidR="007608B3" w:rsidRPr="00493DBB">
        <w:rPr>
          <w:rFonts w:asciiTheme="minorHAnsi" w:hAnsiTheme="minorHAnsi"/>
        </w:rPr>
        <w:t xml:space="preserve"> on holiday or study leave or involved in Interim Moderator duties elsewhere on behalf of the Presbytery of Hamilton and</w:t>
      </w:r>
      <w:r w:rsidR="00E652E5">
        <w:rPr>
          <w:rFonts w:asciiTheme="minorHAnsi" w:hAnsiTheme="minorHAnsi"/>
        </w:rPr>
        <w:t xml:space="preserve"> they</w:t>
      </w:r>
      <w:r w:rsidR="00E17A21">
        <w:rPr>
          <w:rFonts w:asciiTheme="minorHAnsi" w:hAnsiTheme="minorHAnsi"/>
        </w:rPr>
        <w:t xml:space="preserve"> have</w:t>
      </w:r>
      <w:r w:rsidR="007608B3" w:rsidRPr="00493DBB">
        <w:rPr>
          <w:rFonts w:asciiTheme="minorHAnsi" w:hAnsiTheme="minorHAnsi"/>
        </w:rPr>
        <w:t xml:space="preserve"> also contribute</w:t>
      </w:r>
      <w:r w:rsidR="00E17A21">
        <w:rPr>
          <w:rFonts w:asciiTheme="minorHAnsi" w:hAnsiTheme="minorHAnsi"/>
        </w:rPr>
        <w:t>d</w:t>
      </w:r>
      <w:r w:rsidR="007608B3" w:rsidRPr="00493DBB">
        <w:rPr>
          <w:rFonts w:asciiTheme="minorHAnsi" w:hAnsiTheme="minorHAnsi"/>
        </w:rPr>
        <w:t xml:space="preserve"> on occasion</w:t>
      </w:r>
      <w:r w:rsidRPr="00493DBB">
        <w:rPr>
          <w:rFonts w:asciiTheme="minorHAnsi" w:hAnsiTheme="minorHAnsi"/>
        </w:rPr>
        <w:t xml:space="preserve"> to the </w:t>
      </w:r>
      <w:r w:rsidR="007608B3" w:rsidRPr="00493DBB">
        <w:rPr>
          <w:rFonts w:asciiTheme="minorHAnsi" w:hAnsiTheme="minorHAnsi"/>
        </w:rPr>
        <w:t xml:space="preserve">conduct of worship at services in the Church Hall at times when the Minister is present but </w:t>
      </w:r>
      <w:r w:rsidR="001378C6" w:rsidRPr="00493DBB">
        <w:rPr>
          <w:rFonts w:asciiTheme="minorHAnsi" w:hAnsiTheme="minorHAnsi"/>
        </w:rPr>
        <w:t>is taking part as a member of the Praise Band.</w:t>
      </w:r>
      <w:r w:rsidR="007608B3" w:rsidRPr="00493DBB">
        <w:rPr>
          <w:rFonts w:asciiTheme="minorHAnsi" w:hAnsiTheme="minorHAnsi"/>
        </w:rPr>
        <w:t xml:space="preserve">  </w:t>
      </w:r>
    </w:p>
    <w:p w14:paraId="049443DE" w14:textId="77777777" w:rsidR="00760071" w:rsidRPr="00493DBB" w:rsidRDefault="00760071" w:rsidP="007A025D">
      <w:pPr>
        <w:ind w:firstLine="4"/>
        <w:rPr>
          <w:rFonts w:asciiTheme="minorHAnsi" w:hAnsiTheme="minorHAnsi"/>
        </w:rPr>
      </w:pPr>
    </w:p>
    <w:p w14:paraId="2298D6F1" w14:textId="246416EC" w:rsidR="0025446F" w:rsidRDefault="00A04D92" w:rsidP="007A025D">
      <w:pPr>
        <w:ind w:firstLine="4"/>
        <w:rPr>
          <w:rFonts w:asciiTheme="minorHAnsi" w:hAnsiTheme="minorHAnsi"/>
        </w:rPr>
        <w:sectPr w:rsidR="0025446F" w:rsidSect="00467A6B">
          <w:headerReference w:type="even" r:id="rId11"/>
          <w:headerReference w:type="default" r:id="rId12"/>
          <w:footerReference w:type="even" r:id="rId13"/>
          <w:footerReference w:type="default" r:id="rId14"/>
          <w:headerReference w:type="first" r:id="rId15"/>
          <w:footerReference w:type="first" r:id="rId16"/>
          <w:pgSz w:w="11900" w:h="16840"/>
          <w:pgMar w:top="1418" w:right="680" w:bottom="567" w:left="680" w:header="454" w:footer="720" w:gutter="0"/>
          <w:pgNumType w:start="0"/>
          <w:cols w:space="720"/>
          <w:titlePg/>
          <w:docGrid w:linePitch="299"/>
        </w:sectPr>
      </w:pPr>
      <w:r w:rsidRPr="00493DBB">
        <w:rPr>
          <w:rFonts w:asciiTheme="minorHAnsi" w:hAnsiTheme="minorHAnsi"/>
        </w:rPr>
        <w:t>The Min</w:t>
      </w:r>
      <w:r w:rsidR="00E74B01" w:rsidRPr="00493DBB">
        <w:rPr>
          <w:rFonts w:asciiTheme="minorHAnsi" w:hAnsiTheme="minorHAnsi"/>
        </w:rPr>
        <w:t>i</w:t>
      </w:r>
      <w:r w:rsidR="00222C80">
        <w:rPr>
          <w:rFonts w:asciiTheme="minorHAnsi" w:hAnsiTheme="minorHAnsi"/>
        </w:rPr>
        <w:t>ster is</w:t>
      </w:r>
      <w:r w:rsidRPr="00493DBB">
        <w:rPr>
          <w:rFonts w:asciiTheme="minorHAnsi" w:hAnsiTheme="minorHAnsi"/>
        </w:rPr>
        <w:t xml:space="preserve"> chaplain to </w:t>
      </w:r>
      <w:proofErr w:type="spellStart"/>
      <w:r w:rsidRPr="00493DBB">
        <w:rPr>
          <w:rFonts w:asciiTheme="minorHAnsi" w:hAnsiTheme="minorHAnsi"/>
        </w:rPr>
        <w:t>Chatelherault</w:t>
      </w:r>
      <w:proofErr w:type="spellEnd"/>
      <w:r w:rsidRPr="00493DBB">
        <w:rPr>
          <w:rFonts w:asciiTheme="minorHAnsi" w:hAnsiTheme="minorHAnsi"/>
        </w:rPr>
        <w:t xml:space="preserve"> Primary S</w:t>
      </w:r>
      <w:r w:rsidR="00BD095C" w:rsidRPr="00493DBB">
        <w:rPr>
          <w:rFonts w:asciiTheme="minorHAnsi" w:hAnsiTheme="minorHAnsi"/>
        </w:rPr>
        <w:t>chool.</w:t>
      </w:r>
      <w:r w:rsidR="00F92039">
        <w:rPr>
          <w:rFonts w:asciiTheme="minorHAnsi" w:hAnsiTheme="minorHAnsi"/>
        </w:rPr>
        <w:t xml:space="preserve"> He </w:t>
      </w:r>
      <w:r w:rsidR="00222C80">
        <w:rPr>
          <w:rFonts w:asciiTheme="minorHAnsi" w:hAnsiTheme="minorHAnsi"/>
        </w:rPr>
        <w:t>also acts as a volunteer with Scottish Detainee Visitors, involving visiting foreign national offenders who have no official status in the Unite</w:t>
      </w:r>
      <w:r w:rsidR="00AA1605">
        <w:rPr>
          <w:rFonts w:asciiTheme="minorHAnsi" w:hAnsiTheme="minorHAnsi"/>
        </w:rPr>
        <w:t>d Kingdom.</w:t>
      </w:r>
      <w:r w:rsidR="00222C80">
        <w:rPr>
          <w:rFonts w:asciiTheme="minorHAnsi" w:hAnsiTheme="minorHAnsi"/>
        </w:rPr>
        <w:t xml:space="preserve"> He has an ongoing relationship with the Scottish Episcopal Institute overseeing the training of Episcopal </w:t>
      </w:r>
      <w:proofErr w:type="spellStart"/>
      <w:r w:rsidR="00222C80">
        <w:rPr>
          <w:rFonts w:asciiTheme="minorHAnsi" w:hAnsiTheme="minorHAnsi"/>
        </w:rPr>
        <w:t>ordinands</w:t>
      </w:r>
      <w:proofErr w:type="spellEnd"/>
      <w:r w:rsidR="00222C80">
        <w:rPr>
          <w:rFonts w:asciiTheme="minorHAnsi" w:hAnsiTheme="minorHAnsi"/>
        </w:rPr>
        <w:t xml:space="preserve"> and is the C</w:t>
      </w:r>
      <w:r w:rsidR="00A13B2B">
        <w:rPr>
          <w:rFonts w:asciiTheme="minorHAnsi" w:hAnsiTheme="minorHAnsi"/>
        </w:rPr>
        <w:t>hurch of Sc</w:t>
      </w:r>
      <w:r w:rsidR="00222C80">
        <w:rPr>
          <w:rFonts w:asciiTheme="minorHAnsi" w:hAnsiTheme="minorHAnsi"/>
        </w:rPr>
        <w:t>otland Ministry and Mission representative on the Board of the Scottish Episcopal Church.</w:t>
      </w:r>
    </w:p>
    <w:p w14:paraId="5C7A8D87" w14:textId="3ED72E92" w:rsidR="0037105C" w:rsidRPr="00493DBB" w:rsidRDefault="00A04D92" w:rsidP="007A025D">
      <w:pPr>
        <w:ind w:firstLine="4"/>
        <w:rPr>
          <w:rFonts w:asciiTheme="minorHAnsi" w:hAnsiTheme="minorHAnsi"/>
        </w:rPr>
      </w:pPr>
      <w:r w:rsidRPr="00493DBB">
        <w:rPr>
          <w:rFonts w:asciiTheme="minorHAnsi" w:hAnsiTheme="minorHAnsi"/>
        </w:rPr>
        <w:lastRenderedPageBreak/>
        <w:t>All sections of the uniformed organisations take part in relevant badge work with success, and also take part in appropriate competitions. The Captain of the 5th Hamilton Boys Brigade Company is appointed by the Kirk Session and the Mi</w:t>
      </w:r>
      <w:r w:rsidR="00444597" w:rsidRPr="00493DBB">
        <w:rPr>
          <w:rFonts w:asciiTheme="minorHAnsi" w:hAnsiTheme="minorHAnsi"/>
        </w:rPr>
        <w:t>nister acts as Company Chaplain</w:t>
      </w:r>
      <w:r w:rsidR="009251B2">
        <w:rPr>
          <w:rFonts w:asciiTheme="minorHAnsi" w:hAnsiTheme="minorHAnsi"/>
        </w:rPr>
        <w:t>.</w:t>
      </w:r>
      <w:r w:rsidR="00A06BA5">
        <w:rPr>
          <w:rFonts w:asciiTheme="minorHAnsi" w:hAnsiTheme="minorHAnsi"/>
        </w:rPr>
        <w:t xml:space="preserve"> In December, 2023 the BB Company held a Carol Concert in the sanctuary raising funds for the Neo-Natal Clinic at Wishaw General Hospital.</w:t>
      </w:r>
    </w:p>
    <w:p w14:paraId="649453CD" w14:textId="77777777" w:rsidR="00760071" w:rsidRPr="00493DBB" w:rsidRDefault="00760071" w:rsidP="007A025D">
      <w:pPr>
        <w:ind w:firstLine="4"/>
        <w:rPr>
          <w:rFonts w:asciiTheme="minorHAnsi" w:hAnsiTheme="minorHAnsi"/>
        </w:rPr>
      </w:pPr>
    </w:p>
    <w:p w14:paraId="77BE1108" w14:textId="4C8A653D" w:rsidR="0037105C" w:rsidRPr="00493DBB" w:rsidRDefault="00A04D92" w:rsidP="009251B2">
      <w:pPr>
        <w:ind w:hanging="48"/>
        <w:rPr>
          <w:rFonts w:asciiTheme="minorHAnsi" w:hAnsiTheme="minorHAnsi"/>
        </w:rPr>
      </w:pPr>
      <w:r w:rsidRPr="00493DBB">
        <w:rPr>
          <w:rFonts w:asciiTheme="minorHAnsi" w:hAnsiTheme="minorHAnsi"/>
        </w:rPr>
        <w:t>Services of</w:t>
      </w:r>
      <w:r w:rsidR="00760071" w:rsidRPr="00493DBB">
        <w:rPr>
          <w:rFonts w:asciiTheme="minorHAnsi" w:hAnsiTheme="minorHAnsi"/>
        </w:rPr>
        <w:t xml:space="preserve"> </w:t>
      </w:r>
      <w:r w:rsidRPr="00493DBB">
        <w:rPr>
          <w:rFonts w:asciiTheme="minorHAnsi" w:hAnsiTheme="minorHAnsi"/>
        </w:rPr>
        <w:t xml:space="preserve">Holy Communion are celebrated in </w:t>
      </w:r>
      <w:r w:rsidR="00222C80">
        <w:rPr>
          <w:rFonts w:asciiTheme="minorHAnsi" w:hAnsiTheme="minorHAnsi"/>
        </w:rPr>
        <w:t xml:space="preserve">the Sanctuary quarterly on Easter Sunday, and in </w:t>
      </w:r>
      <w:r w:rsidRPr="00493DBB">
        <w:rPr>
          <w:rFonts w:asciiTheme="minorHAnsi" w:hAnsiTheme="minorHAnsi"/>
        </w:rPr>
        <w:t>June, September and Decem</w:t>
      </w:r>
      <w:r w:rsidR="00222C80">
        <w:rPr>
          <w:rFonts w:asciiTheme="minorHAnsi" w:hAnsiTheme="minorHAnsi"/>
        </w:rPr>
        <w:t xml:space="preserve">ber. </w:t>
      </w:r>
      <w:r w:rsidR="00AA1605">
        <w:rPr>
          <w:rFonts w:asciiTheme="minorHAnsi" w:hAnsiTheme="minorHAnsi"/>
        </w:rPr>
        <w:t>The Minister is also able to provide</w:t>
      </w:r>
      <w:r w:rsidR="009251B2">
        <w:rPr>
          <w:rFonts w:asciiTheme="minorHAnsi" w:hAnsiTheme="minorHAnsi"/>
        </w:rPr>
        <w:t xml:space="preserve"> Home Communion for members who require it.</w:t>
      </w:r>
    </w:p>
    <w:p w14:paraId="51A0485B" w14:textId="77777777" w:rsidR="009B06DE" w:rsidRPr="00493DBB" w:rsidRDefault="009B06DE" w:rsidP="007A025D">
      <w:pPr>
        <w:tabs>
          <w:tab w:val="center" w:pos="4781"/>
          <w:tab w:val="center" w:pos="8950"/>
        </w:tabs>
        <w:ind w:firstLine="0"/>
        <w:rPr>
          <w:rFonts w:asciiTheme="minorHAnsi" w:hAnsiTheme="minorHAnsi"/>
        </w:rPr>
      </w:pPr>
    </w:p>
    <w:p w14:paraId="0D04ACFE" w14:textId="20C0143A" w:rsidR="0037105C" w:rsidRPr="00493DBB" w:rsidRDefault="00A04D92" w:rsidP="007A025D">
      <w:pPr>
        <w:ind w:firstLine="4"/>
        <w:rPr>
          <w:rFonts w:asciiTheme="minorHAnsi" w:hAnsiTheme="minorHAnsi"/>
        </w:rPr>
      </w:pPr>
      <w:r w:rsidRPr="00493DBB">
        <w:rPr>
          <w:rFonts w:asciiTheme="minorHAnsi" w:hAnsiTheme="minorHAnsi"/>
        </w:rPr>
        <w:t>The Ladies o</w:t>
      </w:r>
      <w:r w:rsidR="00DA4DF7" w:rsidRPr="00493DBB">
        <w:rPr>
          <w:rFonts w:asciiTheme="minorHAnsi" w:hAnsiTheme="minorHAnsi"/>
        </w:rPr>
        <w:t>f the Women's Group normally enjoy</w:t>
      </w:r>
      <w:r w:rsidRPr="00493DBB">
        <w:rPr>
          <w:rFonts w:asciiTheme="minorHAnsi" w:hAnsiTheme="minorHAnsi"/>
        </w:rPr>
        <w:t xml:space="preserve"> a varied programme of speakers and entertai</w:t>
      </w:r>
      <w:r w:rsidR="00406C32" w:rsidRPr="00493DBB">
        <w:rPr>
          <w:rFonts w:asciiTheme="minorHAnsi" w:hAnsiTheme="minorHAnsi"/>
        </w:rPr>
        <w:t>nment and</w:t>
      </w:r>
      <w:r w:rsidR="00F92039">
        <w:rPr>
          <w:rFonts w:asciiTheme="minorHAnsi" w:hAnsiTheme="minorHAnsi"/>
        </w:rPr>
        <w:t xml:space="preserve"> participate in the three-</w:t>
      </w:r>
      <w:r w:rsidR="00DA4DF7" w:rsidRPr="00493DBB">
        <w:rPr>
          <w:rFonts w:asciiTheme="minorHAnsi" w:hAnsiTheme="minorHAnsi"/>
        </w:rPr>
        <w:t>year Gu</w:t>
      </w:r>
      <w:r w:rsidR="007F4523">
        <w:rPr>
          <w:rFonts w:asciiTheme="minorHAnsi" w:hAnsiTheme="minorHAnsi"/>
        </w:rPr>
        <w:t>ild them</w:t>
      </w:r>
      <w:r w:rsidR="00B54FF3">
        <w:rPr>
          <w:rFonts w:asciiTheme="minorHAnsi" w:hAnsiTheme="minorHAnsi"/>
        </w:rPr>
        <w:t>e.</w:t>
      </w:r>
    </w:p>
    <w:p w14:paraId="076D4F43" w14:textId="77777777" w:rsidR="009B06DE" w:rsidRPr="00493DBB" w:rsidRDefault="009B06DE" w:rsidP="007A025D">
      <w:pPr>
        <w:ind w:firstLine="4"/>
        <w:rPr>
          <w:rFonts w:asciiTheme="minorHAnsi" w:hAnsiTheme="minorHAnsi"/>
        </w:rPr>
      </w:pPr>
    </w:p>
    <w:p w14:paraId="07867FA8" w14:textId="2ADAE850" w:rsidR="0037105C" w:rsidRPr="00493DBB" w:rsidRDefault="00A04D92" w:rsidP="00DA4DF7">
      <w:pPr>
        <w:ind w:firstLine="0"/>
        <w:rPr>
          <w:rFonts w:asciiTheme="minorHAnsi" w:hAnsiTheme="minorHAnsi"/>
        </w:rPr>
      </w:pPr>
      <w:r w:rsidRPr="00493DBB">
        <w:rPr>
          <w:rFonts w:asciiTheme="minorHAnsi" w:hAnsiTheme="minorHAnsi"/>
        </w:rPr>
        <w:t xml:space="preserve">Contact </w:t>
      </w:r>
      <w:r w:rsidR="007F4523">
        <w:rPr>
          <w:rFonts w:asciiTheme="minorHAnsi" w:hAnsiTheme="minorHAnsi"/>
        </w:rPr>
        <w:t>with househo</w:t>
      </w:r>
      <w:r w:rsidR="00B54FF3">
        <w:rPr>
          <w:rFonts w:asciiTheme="minorHAnsi" w:hAnsiTheme="minorHAnsi"/>
        </w:rPr>
        <w:t>lds in the Parish is mainly through use of</w:t>
      </w:r>
      <w:r w:rsidR="007F4523">
        <w:rPr>
          <w:rFonts w:asciiTheme="minorHAnsi" w:hAnsiTheme="minorHAnsi"/>
        </w:rPr>
        <w:t xml:space="preserve"> the Church website</w:t>
      </w:r>
      <w:r w:rsidR="00B54FF3">
        <w:rPr>
          <w:rFonts w:asciiTheme="minorHAnsi" w:hAnsiTheme="minorHAnsi"/>
        </w:rPr>
        <w:t xml:space="preserve"> which</w:t>
      </w:r>
      <w:r w:rsidR="007F4523">
        <w:rPr>
          <w:rFonts w:asciiTheme="minorHAnsi" w:hAnsiTheme="minorHAnsi"/>
        </w:rPr>
        <w:t xml:space="preserve"> highlights Church events</w:t>
      </w:r>
      <w:r w:rsidR="00AA1605">
        <w:rPr>
          <w:rFonts w:asciiTheme="minorHAnsi" w:hAnsiTheme="minorHAnsi"/>
        </w:rPr>
        <w:t xml:space="preserve"> and o</w:t>
      </w:r>
      <w:r w:rsidR="007F4523">
        <w:rPr>
          <w:rFonts w:asciiTheme="minorHAnsi" w:hAnsiTheme="minorHAnsi"/>
        </w:rPr>
        <w:t xml:space="preserve">ur Church website has continued to be </w:t>
      </w:r>
      <w:r w:rsidR="00406C32" w:rsidRPr="00493DBB">
        <w:rPr>
          <w:rFonts w:asciiTheme="minorHAnsi" w:hAnsiTheme="minorHAnsi"/>
        </w:rPr>
        <w:t>regularly updated.</w:t>
      </w:r>
      <w:r w:rsidR="00B54FF3">
        <w:rPr>
          <w:rFonts w:asciiTheme="minorHAnsi" w:hAnsiTheme="minorHAnsi"/>
        </w:rPr>
        <w:t xml:space="preserve"> </w:t>
      </w:r>
    </w:p>
    <w:p w14:paraId="4DDBF9FE" w14:textId="77777777" w:rsidR="009B06DE" w:rsidRPr="00493DBB" w:rsidRDefault="009B06DE" w:rsidP="007A025D">
      <w:pPr>
        <w:ind w:firstLine="4"/>
        <w:rPr>
          <w:rFonts w:asciiTheme="minorHAnsi" w:hAnsiTheme="minorHAnsi"/>
        </w:rPr>
      </w:pPr>
    </w:p>
    <w:p w14:paraId="17811364" w14:textId="671BFFAC" w:rsidR="0037105C" w:rsidRPr="00493DBB" w:rsidRDefault="00D1174F" w:rsidP="00B54FF3">
      <w:pPr>
        <w:ind w:firstLine="4"/>
        <w:rPr>
          <w:rFonts w:asciiTheme="minorHAnsi" w:hAnsiTheme="minorHAnsi"/>
        </w:rPr>
      </w:pPr>
      <w:r>
        <w:rPr>
          <w:rFonts w:asciiTheme="minorHAnsi" w:hAnsiTheme="minorHAnsi"/>
        </w:rPr>
        <w:t>T</w:t>
      </w:r>
      <w:r w:rsidR="00EB682A">
        <w:rPr>
          <w:rFonts w:asciiTheme="minorHAnsi" w:hAnsiTheme="minorHAnsi"/>
        </w:rPr>
        <w:t>he congregation made</w:t>
      </w:r>
      <w:r>
        <w:rPr>
          <w:rFonts w:asciiTheme="minorHAnsi" w:hAnsiTheme="minorHAnsi"/>
        </w:rPr>
        <w:t xml:space="preserve"> charitable financial donation</w:t>
      </w:r>
      <w:r w:rsidR="00EB682A">
        <w:rPr>
          <w:rFonts w:asciiTheme="minorHAnsi" w:hAnsiTheme="minorHAnsi"/>
        </w:rPr>
        <w:t>s during the year to Christian Aid (£702) and Mission Aviation Fellowship (£171).</w:t>
      </w:r>
    </w:p>
    <w:p w14:paraId="4DD1A1F8" w14:textId="77777777" w:rsidR="009B06DE" w:rsidRPr="00493DBB" w:rsidRDefault="009B06DE" w:rsidP="007A025D">
      <w:pPr>
        <w:ind w:firstLine="4"/>
        <w:rPr>
          <w:rFonts w:asciiTheme="minorHAnsi" w:hAnsiTheme="minorHAnsi"/>
        </w:rPr>
      </w:pPr>
    </w:p>
    <w:p w14:paraId="7E3F7B3C" w14:textId="2B9C13C2" w:rsidR="0037105C" w:rsidRPr="00493DBB" w:rsidRDefault="00B54FF3" w:rsidP="007A025D">
      <w:pPr>
        <w:ind w:firstLine="4"/>
        <w:rPr>
          <w:rFonts w:asciiTheme="minorHAnsi" w:hAnsiTheme="minorHAnsi"/>
        </w:rPr>
      </w:pPr>
      <w:r>
        <w:rPr>
          <w:rFonts w:asciiTheme="minorHAnsi" w:hAnsiTheme="minorHAnsi"/>
        </w:rPr>
        <w:t>T</w:t>
      </w:r>
      <w:r w:rsidR="00A04D92" w:rsidRPr="00493DBB">
        <w:rPr>
          <w:rFonts w:asciiTheme="minorHAnsi" w:hAnsiTheme="minorHAnsi"/>
        </w:rPr>
        <w:t>he Church</w:t>
      </w:r>
      <w:r>
        <w:rPr>
          <w:rFonts w:asciiTheme="minorHAnsi" w:hAnsiTheme="minorHAnsi"/>
        </w:rPr>
        <w:t xml:space="preserve"> for many years has participated</w:t>
      </w:r>
      <w:r w:rsidR="00A04D92" w:rsidRPr="00493DBB">
        <w:rPr>
          <w:rFonts w:asciiTheme="minorHAnsi" w:hAnsiTheme="minorHAnsi"/>
        </w:rPr>
        <w:t xml:space="preserve"> in the Church of Scotland's National Stewardship Programme which highlights the aspects of </w:t>
      </w:r>
      <w:r w:rsidR="006845DB" w:rsidRPr="00493DBB">
        <w:rPr>
          <w:rFonts w:asciiTheme="minorHAnsi" w:hAnsiTheme="minorHAnsi"/>
        </w:rPr>
        <w:t>Time, Tale</w:t>
      </w:r>
      <w:r>
        <w:rPr>
          <w:rFonts w:asciiTheme="minorHAnsi" w:hAnsiTheme="minorHAnsi"/>
        </w:rPr>
        <w:t>nts and Money, and m</w:t>
      </w:r>
      <w:r w:rsidR="009D79C6">
        <w:rPr>
          <w:rFonts w:asciiTheme="minorHAnsi" w:hAnsiTheme="minorHAnsi"/>
        </w:rPr>
        <w:t>embers</w:t>
      </w:r>
      <w:r>
        <w:rPr>
          <w:rFonts w:asciiTheme="minorHAnsi" w:hAnsiTheme="minorHAnsi"/>
        </w:rPr>
        <w:t xml:space="preserve"> of the congregation are</w:t>
      </w:r>
      <w:r w:rsidR="006845DB" w:rsidRPr="00493DBB">
        <w:rPr>
          <w:rFonts w:asciiTheme="minorHAnsi" w:hAnsiTheme="minorHAnsi"/>
        </w:rPr>
        <w:t xml:space="preserve"> e</w:t>
      </w:r>
      <w:r>
        <w:rPr>
          <w:rFonts w:asciiTheme="minorHAnsi" w:hAnsiTheme="minorHAnsi"/>
        </w:rPr>
        <w:t>ncouraged to make</w:t>
      </w:r>
      <w:r w:rsidR="009D79C6">
        <w:rPr>
          <w:rFonts w:asciiTheme="minorHAnsi" w:hAnsiTheme="minorHAnsi"/>
        </w:rPr>
        <w:t xml:space="preserve"> donations</w:t>
      </w:r>
      <w:r>
        <w:rPr>
          <w:rFonts w:asciiTheme="minorHAnsi" w:hAnsiTheme="minorHAnsi"/>
        </w:rPr>
        <w:t xml:space="preserve"> through the Church website to our Church Account.</w:t>
      </w:r>
      <w:r w:rsidR="00AA1605">
        <w:rPr>
          <w:rFonts w:asciiTheme="minorHAnsi" w:hAnsiTheme="minorHAnsi"/>
        </w:rPr>
        <w:t xml:space="preserve"> An appeal for an end of year donation was made to members prior to the end of December, 2023.</w:t>
      </w:r>
    </w:p>
    <w:p w14:paraId="6467AC53" w14:textId="77777777" w:rsidR="009B06DE" w:rsidRPr="00493DBB" w:rsidRDefault="009B06DE" w:rsidP="007A025D">
      <w:pPr>
        <w:ind w:firstLine="4"/>
        <w:rPr>
          <w:rFonts w:asciiTheme="minorHAnsi" w:hAnsiTheme="minorHAnsi"/>
        </w:rPr>
      </w:pPr>
    </w:p>
    <w:p w14:paraId="784ACBFC" w14:textId="334C99B7" w:rsidR="0037105C" w:rsidRPr="00493DBB" w:rsidRDefault="00DE43EF" w:rsidP="007A025D">
      <w:pPr>
        <w:ind w:firstLine="4"/>
        <w:rPr>
          <w:rFonts w:asciiTheme="minorHAnsi" w:hAnsiTheme="minorHAnsi"/>
        </w:rPr>
      </w:pPr>
      <w:r>
        <w:rPr>
          <w:rFonts w:asciiTheme="minorHAnsi" w:hAnsiTheme="minorHAnsi"/>
        </w:rPr>
        <w:t xml:space="preserve">The congregation as regards its Giving to Grow contribution paid £44,000 during 2023 and paid the balance of the assessed contribution </w:t>
      </w:r>
      <w:r w:rsidR="000018C2">
        <w:rPr>
          <w:rFonts w:asciiTheme="minorHAnsi" w:hAnsiTheme="minorHAnsi"/>
        </w:rPr>
        <w:t>of £63,013, being £19,013, on 13</w:t>
      </w:r>
      <w:bookmarkStart w:id="0" w:name="_GoBack"/>
      <w:bookmarkEnd w:id="0"/>
      <w:r w:rsidRPr="00DE43EF">
        <w:rPr>
          <w:rFonts w:asciiTheme="minorHAnsi" w:hAnsiTheme="minorHAnsi"/>
          <w:vertAlign w:val="superscript"/>
        </w:rPr>
        <w:t>th</w:t>
      </w:r>
      <w:r>
        <w:rPr>
          <w:rFonts w:asciiTheme="minorHAnsi" w:hAnsiTheme="minorHAnsi"/>
        </w:rPr>
        <w:t>. February, 2024.</w:t>
      </w:r>
      <w:r w:rsidR="006845DB" w:rsidRPr="00493DBB">
        <w:rPr>
          <w:rFonts w:asciiTheme="minorHAnsi" w:hAnsiTheme="minorHAnsi"/>
        </w:rPr>
        <w:t xml:space="preserve">  </w:t>
      </w:r>
      <w:r w:rsidR="00EE08E9" w:rsidRPr="00493DBB">
        <w:rPr>
          <w:rFonts w:asciiTheme="minorHAnsi" w:hAnsiTheme="minorHAnsi"/>
        </w:rPr>
        <w:t xml:space="preserve"> </w:t>
      </w:r>
      <w:r w:rsidR="007B0D31" w:rsidRPr="00493DBB">
        <w:rPr>
          <w:rFonts w:asciiTheme="minorHAnsi" w:hAnsiTheme="minorHAnsi"/>
        </w:rPr>
        <w:t xml:space="preserve">  </w:t>
      </w:r>
    </w:p>
    <w:p w14:paraId="68806899" w14:textId="77777777" w:rsidR="009B06DE" w:rsidRPr="00493DBB" w:rsidRDefault="009B06DE" w:rsidP="007A025D">
      <w:pPr>
        <w:ind w:firstLine="4"/>
        <w:rPr>
          <w:rFonts w:asciiTheme="minorHAnsi" w:hAnsiTheme="minorHAnsi"/>
        </w:rPr>
      </w:pPr>
    </w:p>
    <w:p w14:paraId="21399EB5" w14:textId="4970CD46" w:rsidR="00B11D1A" w:rsidRPr="00493DBB" w:rsidRDefault="009D79C6" w:rsidP="007A025D">
      <w:pPr>
        <w:ind w:firstLine="9"/>
        <w:rPr>
          <w:rFonts w:asciiTheme="minorHAnsi" w:hAnsiTheme="minorHAnsi"/>
        </w:rPr>
      </w:pPr>
      <w:r>
        <w:rPr>
          <w:rFonts w:asciiTheme="minorHAnsi" w:hAnsiTheme="minorHAnsi"/>
        </w:rPr>
        <w:t>In connection with</w:t>
      </w:r>
      <w:r w:rsidR="00A04D92" w:rsidRPr="00493DBB">
        <w:rPr>
          <w:rFonts w:asciiTheme="minorHAnsi" w:hAnsiTheme="minorHAnsi"/>
        </w:rPr>
        <w:t xml:space="preserve"> major repai</w:t>
      </w:r>
      <w:r w:rsidR="007741FF" w:rsidRPr="00493DBB">
        <w:rPr>
          <w:rFonts w:asciiTheme="minorHAnsi" w:hAnsiTheme="minorHAnsi"/>
        </w:rPr>
        <w:t xml:space="preserve">rs to the Church Roof, and glazing </w:t>
      </w:r>
      <w:r w:rsidR="00FE750A" w:rsidRPr="00493DBB">
        <w:rPr>
          <w:rFonts w:asciiTheme="minorHAnsi" w:hAnsiTheme="minorHAnsi"/>
        </w:rPr>
        <w:t>and stonework in the sanctuary, this was commenced in September 2018 and c</w:t>
      </w:r>
      <w:r w:rsidR="007741FF" w:rsidRPr="00493DBB">
        <w:rPr>
          <w:rFonts w:asciiTheme="minorHAnsi" w:hAnsiTheme="minorHAnsi"/>
        </w:rPr>
        <w:t>ompleted in August 2019 within time and within bu</w:t>
      </w:r>
      <w:r w:rsidR="00B11D1A" w:rsidRPr="00493DBB">
        <w:rPr>
          <w:rFonts w:asciiTheme="minorHAnsi" w:hAnsiTheme="minorHAnsi"/>
        </w:rPr>
        <w:t xml:space="preserve">dget. In connection with these repairs we were awarded grants from the Heritage Lottery Fund, the Baird Trust and the Ferguson Bequest, and from </w:t>
      </w:r>
      <w:proofErr w:type="spellStart"/>
      <w:r w:rsidR="00B11D1A" w:rsidRPr="00493DBB">
        <w:rPr>
          <w:rFonts w:asciiTheme="minorHAnsi" w:hAnsiTheme="minorHAnsi"/>
        </w:rPr>
        <w:t>Viridor</w:t>
      </w:r>
      <w:proofErr w:type="spellEnd"/>
      <w:r w:rsidR="00B11D1A" w:rsidRPr="00493DBB">
        <w:rPr>
          <w:rFonts w:asciiTheme="minorHAnsi" w:hAnsiTheme="minorHAnsi"/>
        </w:rPr>
        <w:t xml:space="preserve"> and WREN. Additional funds for the project were raised through specific</w:t>
      </w:r>
      <w:r w:rsidR="006845DB" w:rsidRPr="00493DBB">
        <w:rPr>
          <w:rFonts w:asciiTheme="minorHAnsi" w:hAnsiTheme="minorHAnsi"/>
        </w:rPr>
        <w:t xml:space="preserve"> events held</w:t>
      </w:r>
      <w:r w:rsidR="003B4BE0">
        <w:rPr>
          <w:rFonts w:asciiTheme="minorHAnsi" w:hAnsiTheme="minorHAnsi"/>
        </w:rPr>
        <w:t xml:space="preserve"> </w:t>
      </w:r>
      <w:r w:rsidR="00B11D1A" w:rsidRPr="00493DBB">
        <w:rPr>
          <w:rFonts w:asciiTheme="minorHAnsi" w:hAnsiTheme="minorHAnsi"/>
        </w:rPr>
        <w:t>and personal pledges of varying amounts over a three</w:t>
      </w:r>
      <w:r w:rsidR="00F92039">
        <w:rPr>
          <w:rFonts w:asciiTheme="minorHAnsi" w:hAnsiTheme="minorHAnsi"/>
        </w:rPr>
        <w:t>-</w:t>
      </w:r>
      <w:r w:rsidR="00B11D1A" w:rsidRPr="00493DBB">
        <w:rPr>
          <w:rFonts w:asciiTheme="minorHAnsi" w:hAnsiTheme="minorHAnsi"/>
        </w:rPr>
        <w:t>year period from many members of the congregation.</w:t>
      </w:r>
      <w:r>
        <w:rPr>
          <w:rFonts w:asciiTheme="minorHAnsi" w:hAnsiTheme="minorHAnsi"/>
        </w:rPr>
        <w:t xml:space="preserve"> </w:t>
      </w:r>
      <w:r w:rsidR="00FE750A" w:rsidRPr="00493DBB">
        <w:rPr>
          <w:rFonts w:asciiTheme="minorHAnsi" w:hAnsiTheme="minorHAnsi"/>
        </w:rPr>
        <w:t xml:space="preserve"> </w:t>
      </w:r>
    </w:p>
    <w:p w14:paraId="3A8A5986" w14:textId="77777777" w:rsidR="00B11D1A" w:rsidRPr="00493DBB" w:rsidRDefault="00B11D1A" w:rsidP="007A025D">
      <w:pPr>
        <w:ind w:firstLine="9"/>
        <w:rPr>
          <w:rFonts w:asciiTheme="minorHAnsi" w:hAnsiTheme="minorHAnsi"/>
        </w:rPr>
      </w:pPr>
    </w:p>
    <w:p w14:paraId="6899465D" w14:textId="39F455B1" w:rsidR="003633CC" w:rsidRDefault="005136BA" w:rsidP="007A025D">
      <w:pPr>
        <w:ind w:firstLine="9"/>
        <w:rPr>
          <w:rFonts w:asciiTheme="minorHAnsi" w:hAnsiTheme="minorHAnsi"/>
        </w:rPr>
      </w:pPr>
      <w:r w:rsidRPr="00493DBB">
        <w:rPr>
          <w:rFonts w:asciiTheme="minorHAnsi" w:hAnsiTheme="minorHAnsi"/>
        </w:rPr>
        <w:t>The</w:t>
      </w:r>
      <w:r w:rsidR="00FE750A" w:rsidRPr="00493DBB">
        <w:rPr>
          <w:rFonts w:asciiTheme="minorHAnsi" w:hAnsiTheme="minorHAnsi"/>
        </w:rPr>
        <w:t xml:space="preserve"> award</w:t>
      </w:r>
      <w:r w:rsidRPr="00493DBB">
        <w:rPr>
          <w:rFonts w:asciiTheme="minorHAnsi" w:hAnsiTheme="minorHAnsi"/>
        </w:rPr>
        <w:t xml:space="preserve"> made by the Heritage Lottery Fund</w:t>
      </w:r>
      <w:r w:rsidR="00FE750A" w:rsidRPr="00493DBB">
        <w:rPr>
          <w:rFonts w:asciiTheme="minorHAnsi" w:hAnsiTheme="minorHAnsi"/>
        </w:rPr>
        <w:t xml:space="preserve"> was </w:t>
      </w:r>
      <w:r w:rsidR="00A04D92" w:rsidRPr="00493DBB">
        <w:rPr>
          <w:rFonts w:asciiTheme="minorHAnsi" w:hAnsiTheme="minorHAnsi"/>
        </w:rPr>
        <w:t>conditional on developi</w:t>
      </w:r>
      <w:r w:rsidR="00FE750A" w:rsidRPr="00493DBB">
        <w:rPr>
          <w:rFonts w:asciiTheme="minorHAnsi" w:hAnsiTheme="minorHAnsi"/>
        </w:rPr>
        <w:t>ng</w:t>
      </w:r>
      <w:r w:rsidR="00A04D92" w:rsidRPr="00493DBB">
        <w:rPr>
          <w:rFonts w:asciiTheme="minorHAnsi" w:hAnsiTheme="minorHAnsi"/>
        </w:rPr>
        <w:t xml:space="preserve"> an</w:t>
      </w:r>
      <w:r w:rsidR="00FE750A" w:rsidRPr="00493DBB">
        <w:rPr>
          <w:rFonts w:asciiTheme="minorHAnsi" w:hAnsiTheme="minorHAnsi"/>
        </w:rPr>
        <w:t xml:space="preserve"> aspect of our heritage. We</w:t>
      </w:r>
      <w:r w:rsidR="00A04D92" w:rsidRPr="00493DBB">
        <w:rPr>
          <w:rFonts w:asciiTheme="minorHAnsi" w:hAnsiTheme="minorHAnsi"/>
        </w:rPr>
        <w:t xml:space="preserve"> conceived a creative and ambitious programme to enable our bui</w:t>
      </w:r>
      <w:r w:rsidR="009B06DE" w:rsidRPr="00493DBB">
        <w:rPr>
          <w:rFonts w:asciiTheme="minorHAnsi" w:hAnsiTheme="minorHAnsi"/>
        </w:rPr>
        <w:t>l</w:t>
      </w:r>
      <w:r w:rsidR="00A04D92" w:rsidRPr="00493DBB">
        <w:rPr>
          <w:rFonts w:asciiTheme="minorHAnsi" w:hAnsiTheme="minorHAnsi"/>
        </w:rPr>
        <w:t>ding to be used for the promotion of choir</w:t>
      </w:r>
      <w:r w:rsidR="00B54FF3">
        <w:rPr>
          <w:rFonts w:asciiTheme="minorHAnsi" w:hAnsiTheme="minorHAnsi"/>
        </w:rPr>
        <w:t xml:space="preserve"> and organ music. The Cong</w:t>
      </w:r>
      <w:r w:rsidR="00F610BF">
        <w:rPr>
          <w:rFonts w:asciiTheme="minorHAnsi" w:hAnsiTheme="minorHAnsi"/>
        </w:rPr>
        <w:t>r</w:t>
      </w:r>
      <w:r w:rsidR="00B54FF3">
        <w:rPr>
          <w:rFonts w:asciiTheme="minorHAnsi" w:hAnsiTheme="minorHAnsi"/>
        </w:rPr>
        <w:t>egation holds a Public Enter</w:t>
      </w:r>
      <w:r w:rsidR="00AA1605">
        <w:rPr>
          <w:rFonts w:asciiTheme="minorHAnsi" w:hAnsiTheme="minorHAnsi"/>
        </w:rPr>
        <w:t>tainment Licence and during 2023</w:t>
      </w:r>
      <w:r w:rsidR="00B54FF3">
        <w:rPr>
          <w:rFonts w:asciiTheme="minorHAnsi" w:hAnsiTheme="minorHAnsi"/>
        </w:rPr>
        <w:t xml:space="preserve"> </w:t>
      </w:r>
      <w:r w:rsidR="00F610BF">
        <w:rPr>
          <w:rFonts w:asciiTheme="minorHAnsi" w:hAnsiTheme="minorHAnsi"/>
        </w:rPr>
        <w:t>concerts or recitals were put on in the sanctuary by</w:t>
      </w:r>
      <w:r w:rsidR="00AA1605">
        <w:rPr>
          <w:rFonts w:asciiTheme="minorHAnsi" w:hAnsiTheme="minorHAnsi"/>
        </w:rPr>
        <w:t xml:space="preserve"> bodies including</w:t>
      </w:r>
      <w:r w:rsidR="00F610BF">
        <w:rPr>
          <w:rFonts w:asciiTheme="minorHAnsi" w:hAnsiTheme="minorHAnsi"/>
        </w:rPr>
        <w:t xml:space="preserve"> the Hamilton Caledonian Bowling Club Choir</w:t>
      </w:r>
      <w:r w:rsidR="00AA1605">
        <w:rPr>
          <w:rFonts w:asciiTheme="minorHAnsi" w:hAnsiTheme="minorHAnsi"/>
        </w:rPr>
        <w:t>, and Cantabile Ensemble.</w:t>
      </w:r>
    </w:p>
    <w:p w14:paraId="5B2D5213" w14:textId="77777777" w:rsidR="009D79C6" w:rsidRPr="00493DBB" w:rsidRDefault="009D79C6" w:rsidP="007A025D">
      <w:pPr>
        <w:ind w:firstLine="9"/>
        <w:rPr>
          <w:rFonts w:asciiTheme="minorHAnsi" w:hAnsiTheme="minorHAnsi"/>
        </w:rPr>
      </w:pPr>
    </w:p>
    <w:p w14:paraId="74B27924" w14:textId="77777777" w:rsidR="0037105C" w:rsidRPr="00493DBB" w:rsidRDefault="003633CC" w:rsidP="00493DBB">
      <w:pPr>
        <w:ind w:firstLine="9"/>
        <w:rPr>
          <w:rFonts w:asciiTheme="minorHAnsi" w:hAnsiTheme="minorHAnsi"/>
        </w:rPr>
      </w:pPr>
      <w:r w:rsidRPr="00493DBB">
        <w:rPr>
          <w:rFonts w:asciiTheme="minorHAnsi" w:hAnsiTheme="minorHAnsi"/>
        </w:rPr>
        <w:t xml:space="preserve"> </w:t>
      </w:r>
      <w:r w:rsidR="00A04D92" w:rsidRPr="00493DBB">
        <w:rPr>
          <w:rFonts w:asciiTheme="minorHAnsi" w:hAnsiTheme="minorHAnsi"/>
        </w:rPr>
        <w:t>The Kirk Session are aware of the implications of the Church of Scotland's Safe Buildings Initiative and the changes about duties of disclosure resulting from the implementation of the Insurance Act 2015 whereby office bearers are required to advise our Insurance Company of</w:t>
      </w:r>
      <w:r w:rsidR="001F0FAA" w:rsidRPr="00493DBB">
        <w:rPr>
          <w:rFonts w:asciiTheme="minorHAnsi" w:hAnsiTheme="minorHAnsi"/>
        </w:rPr>
        <w:t xml:space="preserve"> </w:t>
      </w:r>
      <w:r w:rsidR="00A04D92" w:rsidRPr="00493DBB">
        <w:rPr>
          <w:rFonts w:asciiTheme="minorHAnsi" w:hAnsiTheme="minorHAnsi"/>
        </w:rPr>
        <w:t>any change in the nature of our activit</w:t>
      </w:r>
      <w:r w:rsidR="003720F1" w:rsidRPr="00493DBB">
        <w:rPr>
          <w:rFonts w:asciiTheme="minorHAnsi" w:hAnsiTheme="minorHAnsi"/>
        </w:rPr>
        <w:t>ies. The Kirk Session in 2018</w:t>
      </w:r>
      <w:r w:rsidR="00A04D92" w:rsidRPr="00493DBB">
        <w:rPr>
          <w:rFonts w:asciiTheme="minorHAnsi" w:hAnsiTheme="minorHAnsi"/>
        </w:rPr>
        <w:t xml:space="preserve"> appointed</w:t>
      </w:r>
      <w:r w:rsidR="003720F1" w:rsidRPr="00493DBB">
        <w:rPr>
          <w:rFonts w:asciiTheme="minorHAnsi" w:hAnsiTheme="minorHAnsi"/>
        </w:rPr>
        <w:t xml:space="preserve"> one of its members</w:t>
      </w:r>
      <w:r w:rsidR="00A04D92" w:rsidRPr="00493DBB">
        <w:rPr>
          <w:rFonts w:asciiTheme="minorHAnsi" w:hAnsiTheme="minorHAnsi"/>
        </w:rPr>
        <w:t xml:space="preserve"> a</w:t>
      </w:r>
      <w:r w:rsidR="003720F1" w:rsidRPr="00493DBB">
        <w:rPr>
          <w:rFonts w:asciiTheme="minorHAnsi" w:hAnsiTheme="minorHAnsi"/>
        </w:rPr>
        <w:t xml:space="preserve">s </w:t>
      </w:r>
      <w:r w:rsidR="00A04D92" w:rsidRPr="00493DBB">
        <w:rPr>
          <w:rFonts w:asciiTheme="minorHAnsi" w:hAnsiTheme="minorHAnsi"/>
        </w:rPr>
        <w:t>Health &amp; Safety Officer.</w:t>
      </w:r>
    </w:p>
    <w:p w14:paraId="7DDE5CE6" w14:textId="77777777" w:rsidR="001F0FAA" w:rsidRPr="00493DBB" w:rsidRDefault="001F0FAA" w:rsidP="007A025D">
      <w:pPr>
        <w:ind w:firstLine="4"/>
        <w:rPr>
          <w:rFonts w:asciiTheme="minorHAnsi" w:hAnsiTheme="minorHAnsi"/>
        </w:rPr>
      </w:pPr>
    </w:p>
    <w:p w14:paraId="569EE973" w14:textId="3550F017" w:rsidR="001076ED" w:rsidRPr="00493DBB" w:rsidRDefault="003720F1" w:rsidP="00E924D6">
      <w:pPr>
        <w:ind w:firstLine="4"/>
        <w:rPr>
          <w:rFonts w:asciiTheme="minorHAnsi" w:hAnsiTheme="minorHAnsi"/>
          <w:noProof/>
        </w:rPr>
      </w:pPr>
      <w:r w:rsidRPr="00493DBB">
        <w:rPr>
          <w:rFonts w:asciiTheme="minorHAnsi" w:hAnsiTheme="minorHAnsi"/>
        </w:rPr>
        <w:t>In the Mission field w</w:t>
      </w:r>
      <w:r w:rsidR="00A04D92" w:rsidRPr="00493DBB">
        <w:rPr>
          <w:rFonts w:asciiTheme="minorHAnsi" w:hAnsiTheme="minorHAnsi"/>
        </w:rPr>
        <w:t>e have</w:t>
      </w:r>
      <w:r w:rsidRPr="00493DBB">
        <w:rPr>
          <w:rFonts w:asciiTheme="minorHAnsi" w:hAnsiTheme="minorHAnsi"/>
        </w:rPr>
        <w:t xml:space="preserve"> continued to develop and update</w:t>
      </w:r>
      <w:r w:rsidR="00A04D92" w:rsidRPr="00493DBB">
        <w:rPr>
          <w:rFonts w:asciiTheme="minorHAnsi" w:hAnsiTheme="minorHAnsi"/>
        </w:rPr>
        <w:t xml:space="preserve"> our </w:t>
      </w:r>
      <w:r w:rsidRPr="00493DBB">
        <w:rPr>
          <w:rFonts w:asciiTheme="minorHAnsi" w:hAnsiTheme="minorHAnsi"/>
        </w:rPr>
        <w:t>Church website and we continue to make</w:t>
      </w:r>
      <w:r w:rsidR="00A04D92" w:rsidRPr="00493DBB">
        <w:rPr>
          <w:rFonts w:asciiTheme="minorHAnsi" w:hAnsiTheme="minorHAnsi"/>
        </w:rPr>
        <w:t xml:space="preserve"> use of social media, an effective and important means of</w:t>
      </w:r>
      <w:r w:rsidR="001F0FAA" w:rsidRPr="00493DBB">
        <w:rPr>
          <w:rFonts w:asciiTheme="minorHAnsi" w:hAnsiTheme="minorHAnsi"/>
        </w:rPr>
        <w:t xml:space="preserve"> </w:t>
      </w:r>
      <w:r w:rsidR="00A04D92" w:rsidRPr="00493DBB">
        <w:rPr>
          <w:rFonts w:asciiTheme="minorHAnsi" w:hAnsiTheme="minorHAnsi"/>
        </w:rPr>
        <w:t xml:space="preserve">communication. </w:t>
      </w:r>
      <w:r w:rsidR="0026676D" w:rsidRPr="00493DBB">
        <w:rPr>
          <w:rFonts w:asciiTheme="minorHAnsi" w:hAnsiTheme="minorHAnsi"/>
          <w:noProof/>
        </w:rPr>
        <w:drawing>
          <wp:inline distT="0" distB="0" distL="0" distR="0" wp14:anchorId="70217148" wp14:editId="4E03DD47">
            <wp:extent cx="9525" cy="9525"/>
            <wp:effectExtent l="0" t="0" r="0" b="0"/>
            <wp:docPr id="13" name="Picture 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3DBB">
        <w:rPr>
          <w:rFonts w:asciiTheme="minorHAnsi" w:hAnsiTheme="minorHAnsi"/>
          <w:noProof/>
        </w:rPr>
        <w:t>During 2019 we applied for and ob</w:t>
      </w:r>
      <w:r w:rsidR="00374C59" w:rsidRPr="00493DBB">
        <w:rPr>
          <w:rFonts w:asciiTheme="minorHAnsi" w:hAnsiTheme="minorHAnsi"/>
          <w:noProof/>
        </w:rPr>
        <w:t>tained membership of HeartEdge, a UK organisation, and</w:t>
      </w:r>
      <w:r w:rsidR="00F610BF">
        <w:rPr>
          <w:rFonts w:asciiTheme="minorHAnsi" w:hAnsiTheme="minorHAnsi"/>
          <w:noProof/>
        </w:rPr>
        <w:t xml:space="preserve"> </w:t>
      </w:r>
      <w:r w:rsidR="004D7435">
        <w:rPr>
          <w:rFonts w:asciiTheme="minorHAnsi" w:hAnsiTheme="minorHAnsi"/>
          <w:noProof/>
        </w:rPr>
        <w:t>the purpose of our membership was</w:t>
      </w:r>
      <w:r w:rsidR="00F610BF">
        <w:rPr>
          <w:rFonts w:asciiTheme="minorHAnsi" w:hAnsiTheme="minorHAnsi"/>
          <w:noProof/>
        </w:rPr>
        <w:t xml:space="preserve"> to</w:t>
      </w:r>
      <w:r w:rsidR="00374C59" w:rsidRPr="00493DBB">
        <w:rPr>
          <w:rFonts w:asciiTheme="minorHAnsi" w:hAnsiTheme="minorHAnsi"/>
          <w:noProof/>
        </w:rPr>
        <w:t xml:space="preserve"> assist us to enrich our worship</w:t>
      </w:r>
      <w:r w:rsidR="0099074E" w:rsidRPr="00493DBB">
        <w:rPr>
          <w:rFonts w:asciiTheme="minorHAnsi" w:hAnsiTheme="minorHAnsi"/>
          <w:noProof/>
        </w:rPr>
        <w:t>,</w:t>
      </w:r>
      <w:r w:rsidR="0049393A" w:rsidRPr="00493DBB">
        <w:rPr>
          <w:rFonts w:asciiTheme="minorHAnsi" w:hAnsiTheme="minorHAnsi"/>
          <w:noProof/>
        </w:rPr>
        <w:t>to</w:t>
      </w:r>
      <w:r w:rsidR="0099074E" w:rsidRPr="00493DBB">
        <w:rPr>
          <w:rFonts w:asciiTheme="minorHAnsi" w:hAnsiTheme="minorHAnsi"/>
          <w:noProof/>
        </w:rPr>
        <w:t xml:space="preserve"> promote our premises to become a </w:t>
      </w:r>
      <w:r w:rsidR="00A97FD3">
        <w:rPr>
          <w:rFonts w:asciiTheme="minorHAnsi" w:hAnsiTheme="minorHAnsi"/>
          <w:noProof/>
        </w:rPr>
        <w:t xml:space="preserve"> more effective</w:t>
      </w:r>
      <w:r w:rsidR="00374C59" w:rsidRPr="00493DBB">
        <w:rPr>
          <w:rFonts w:asciiTheme="minorHAnsi" w:hAnsiTheme="minorHAnsi"/>
          <w:noProof/>
        </w:rPr>
        <w:t xml:space="preserve">  outreach t</w:t>
      </w:r>
      <w:r w:rsidR="0099074E" w:rsidRPr="00493DBB">
        <w:rPr>
          <w:rFonts w:asciiTheme="minorHAnsi" w:hAnsiTheme="minorHAnsi"/>
          <w:noProof/>
        </w:rPr>
        <w:t>o meet local community needs by promoting</w:t>
      </w:r>
      <w:r w:rsidR="00374C59" w:rsidRPr="00493DBB">
        <w:rPr>
          <w:rFonts w:asciiTheme="minorHAnsi" w:hAnsiTheme="minorHAnsi"/>
          <w:noProof/>
        </w:rPr>
        <w:t xml:space="preserve"> greater communit</w:t>
      </w:r>
      <w:r w:rsidR="0049393A" w:rsidRPr="00493DBB">
        <w:rPr>
          <w:rFonts w:asciiTheme="minorHAnsi" w:hAnsiTheme="minorHAnsi"/>
          <w:noProof/>
        </w:rPr>
        <w:t xml:space="preserve">y use </w:t>
      </w:r>
      <w:r w:rsidR="00F610BF">
        <w:rPr>
          <w:rFonts w:asciiTheme="minorHAnsi" w:hAnsiTheme="minorHAnsi"/>
          <w:noProof/>
        </w:rPr>
        <w:t xml:space="preserve"> and to </w:t>
      </w:r>
      <w:r w:rsidR="0099074E" w:rsidRPr="00493DBB">
        <w:rPr>
          <w:rFonts w:asciiTheme="minorHAnsi" w:hAnsiTheme="minorHAnsi"/>
          <w:noProof/>
        </w:rPr>
        <w:t>enable</w:t>
      </w:r>
      <w:r w:rsidR="00374C59" w:rsidRPr="00493DBB">
        <w:rPr>
          <w:rFonts w:asciiTheme="minorHAnsi" w:hAnsiTheme="minorHAnsi"/>
          <w:noProof/>
        </w:rPr>
        <w:t xml:space="preserve"> us to supplement our congregational inco</w:t>
      </w:r>
      <w:r w:rsidR="001076ED" w:rsidRPr="00493DBB">
        <w:rPr>
          <w:rFonts w:asciiTheme="minorHAnsi" w:hAnsiTheme="minorHAnsi"/>
          <w:noProof/>
        </w:rPr>
        <w:t>me by encouraging the use of our Church H</w:t>
      </w:r>
      <w:r w:rsidR="00A97FD3">
        <w:rPr>
          <w:rFonts w:asciiTheme="minorHAnsi" w:hAnsiTheme="minorHAnsi"/>
          <w:noProof/>
        </w:rPr>
        <w:t>all for the holding of events</w:t>
      </w:r>
      <w:r w:rsidR="001076ED" w:rsidRPr="00493DBB">
        <w:rPr>
          <w:rFonts w:asciiTheme="minorHAnsi" w:hAnsiTheme="minorHAnsi"/>
          <w:noProof/>
        </w:rPr>
        <w:t xml:space="preserve"> by mem</w:t>
      </w:r>
      <w:r w:rsidR="003633CC" w:rsidRPr="00493DBB">
        <w:rPr>
          <w:rFonts w:asciiTheme="minorHAnsi" w:hAnsiTheme="minorHAnsi"/>
          <w:noProof/>
        </w:rPr>
        <w:t>be</w:t>
      </w:r>
      <w:r w:rsidR="00AA1605">
        <w:rPr>
          <w:rFonts w:asciiTheme="minorHAnsi" w:hAnsiTheme="minorHAnsi"/>
          <w:noProof/>
        </w:rPr>
        <w:t xml:space="preserve">rs of the public. </w:t>
      </w:r>
      <w:r w:rsidR="00E924D6">
        <w:rPr>
          <w:rFonts w:asciiTheme="minorHAnsi" w:hAnsiTheme="minorHAnsi"/>
          <w:noProof/>
        </w:rPr>
        <w:t xml:space="preserve">       </w:t>
      </w:r>
    </w:p>
    <w:p w14:paraId="296ED165" w14:textId="73A90B17" w:rsidR="001F0FAA" w:rsidRPr="00493DBB" w:rsidRDefault="001F0FAA" w:rsidP="007A025D">
      <w:pPr>
        <w:ind w:firstLine="4"/>
        <w:rPr>
          <w:rFonts w:asciiTheme="minorHAnsi" w:hAnsiTheme="minorHAnsi"/>
        </w:rPr>
      </w:pPr>
    </w:p>
    <w:p w14:paraId="1B63E9C2" w14:textId="0E8285DF" w:rsidR="00176CC0" w:rsidRDefault="00A04D92" w:rsidP="007A025D">
      <w:pPr>
        <w:ind w:firstLine="4"/>
        <w:rPr>
          <w:rFonts w:asciiTheme="minorHAnsi" w:hAnsiTheme="minorHAnsi"/>
        </w:rPr>
      </w:pPr>
      <w:r w:rsidRPr="00493DBB">
        <w:rPr>
          <w:rFonts w:asciiTheme="minorHAnsi" w:hAnsiTheme="minorHAnsi"/>
        </w:rPr>
        <w:t>The current membership</w:t>
      </w:r>
      <w:r w:rsidR="00C03E9F" w:rsidRPr="00493DBB">
        <w:rPr>
          <w:rFonts w:asciiTheme="minorHAnsi" w:hAnsiTheme="minorHAnsi"/>
        </w:rPr>
        <w:t>s</w:t>
      </w:r>
      <w:r w:rsidRPr="00493DBB">
        <w:rPr>
          <w:rFonts w:asciiTheme="minorHAnsi" w:hAnsiTheme="minorHAnsi"/>
        </w:rPr>
        <w:t xml:space="preserve"> of</w:t>
      </w:r>
      <w:r w:rsidR="001F0FAA" w:rsidRPr="00493DBB">
        <w:rPr>
          <w:rFonts w:asciiTheme="minorHAnsi" w:hAnsiTheme="minorHAnsi"/>
        </w:rPr>
        <w:t xml:space="preserve"> </w:t>
      </w:r>
      <w:r w:rsidR="00BD25CA" w:rsidRPr="00493DBB">
        <w:rPr>
          <w:rFonts w:asciiTheme="minorHAnsi" w:hAnsiTheme="minorHAnsi"/>
        </w:rPr>
        <w:t>Church</w:t>
      </w:r>
      <w:r w:rsidR="00CE7615">
        <w:rPr>
          <w:rFonts w:asciiTheme="minorHAnsi" w:hAnsiTheme="minorHAnsi"/>
        </w:rPr>
        <w:t xml:space="preserve"> organisat</w:t>
      </w:r>
      <w:r w:rsidR="00151768">
        <w:rPr>
          <w:rFonts w:asciiTheme="minorHAnsi" w:hAnsiTheme="minorHAnsi"/>
        </w:rPr>
        <w:t xml:space="preserve">ions </w:t>
      </w:r>
      <w:proofErr w:type="gramStart"/>
      <w:r w:rsidR="00151768">
        <w:rPr>
          <w:rFonts w:asciiTheme="minorHAnsi" w:hAnsiTheme="minorHAnsi"/>
        </w:rPr>
        <w:t>are:-</w:t>
      </w:r>
      <w:proofErr w:type="gramEnd"/>
      <w:r w:rsidR="00784D06">
        <w:rPr>
          <w:rFonts w:asciiTheme="minorHAnsi" w:hAnsiTheme="minorHAnsi"/>
        </w:rPr>
        <w:t xml:space="preserve"> </w:t>
      </w:r>
    </w:p>
    <w:p w14:paraId="49FB8E54" w14:textId="01DF5EF4" w:rsidR="0037105C" w:rsidRDefault="00935762" w:rsidP="007A025D">
      <w:pPr>
        <w:ind w:firstLine="4"/>
        <w:rPr>
          <w:rFonts w:asciiTheme="minorHAnsi" w:hAnsiTheme="minorHAnsi"/>
        </w:rPr>
      </w:pPr>
      <w:r>
        <w:rPr>
          <w:rFonts w:asciiTheme="minorHAnsi" w:hAnsiTheme="minorHAnsi"/>
        </w:rPr>
        <w:t>Boys’ Brigade</w:t>
      </w:r>
      <w:r>
        <w:rPr>
          <w:rFonts w:asciiTheme="minorHAnsi" w:hAnsiTheme="minorHAnsi"/>
        </w:rPr>
        <w:tab/>
      </w:r>
      <w:r>
        <w:rPr>
          <w:rFonts w:asciiTheme="minorHAnsi" w:hAnsiTheme="minorHAnsi"/>
        </w:rPr>
        <w:tab/>
        <w:t xml:space="preserve">28 </w:t>
      </w:r>
      <w:r w:rsidR="00F610BF">
        <w:rPr>
          <w:rFonts w:asciiTheme="minorHAnsi" w:hAnsiTheme="minorHAnsi"/>
        </w:rPr>
        <w:t>boys, 8</w:t>
      </w:r>
      <w:r w:rsidR="00176CC0">
        <w:rPr>
          <w:rFonts w:asciiTheme="minorHAnsi" w:hAnsiTheme="minorHAnsi"/>
        </w:rPr>
        <w:t xml:space="preserve"> officers</w:t>
      </w:r>
      <w:r>
        <w:rPr>
          <w:rFonts w:asciiTheme="minorHAnsi" w:hAnsiTheme="minorHAnsi"/>
        </w:rPr>
        <w:t>, 1 chaplain</w:t>
      </w:r>
    </w:p>
    <w:p w14:paraId="528FFBDD" w14:textId="10933148" w:rsidR="00176CC0" w:rsidRDefault="00705D37" w:rsidP="007A025D">
      <w:pPr>
        <w:ind w:firstLine="4"/>
        <w:rPr>
          <w:rFonts w:asciiTheme="minorHAnsi" w:hAnsiTheme="minorHAnsi"/>
        </w:rPr>
      </w:pPr>
      <w:r>
        <w:rPr>
          <w:rFonts w:asciiTheme="minorHAnsi" w:hAnsiTheme="minorHAnsi"/>
        </w:rPr>
        <w:t>Women’s Group</w:t>
      </w:r>
      <w:r>
        <w:rPr>
          <w:rFonts w:asciiTheme="minorHAnsi" w:hAnsiTheme="minorHAnsi"/>
        </w:rPr>
        <w:tab/>
        <w:t>33</w:t>
      </w:r>
      <w:r w:rsidR="00176CC0">
        <w:rPr>
          <w:rFonts w:asciiTheme="minorHAnsi" w:hAnsiTheme="minorHAnsi"/>
        </w:rPr>
        <w:t xml:space="preserve"> ladies</w:t>
      </w:r>
    </w:p>
    <w:p w14:paraId="78BE34D5" w14:textId="77AAB1DD" w:rsidR="00176CC0" w:rsidRDefault="0036699B" w:rsidP="007A025D">
      <w:pPr>
        <w:ind w:firstLine="4"/>
        <w:rPr>
          <w:rFonts w:asciiTheme="minorHAnsi" w:hAnsiTheme="minorHAnsi"/>
        </w:rPr>
      </w:pPr>
      <w:r>
        <w:rPr>
          <w:rFonts w:asciiTheme="minorHAnsi" w:hAnsiTheme="minorHAnsi"/>
        </w:rPr>
        <w:t>Church Choir</w:t>
      </w:r>
      <w:r>
        <w:rPr>
          <w:rFonts w:asciiTheme="minorHAnsi" w:hAnsiTheme="minorHAnsi"/>
        </w:rPr>
        <w:tab/>
      </w:r>
      <w:r>
        <w:rPr>
          <w:rFonts w:asciiTheme="minorHAnsi" w:hAnsiTheme="minorHAnsi"/>
        </w:rPr>
        <w:tab/>
        <w:t>16</w:t>
      </w:r>
      <w:r w:rsidR="00176CC0">
        <w:rPr>
          <w:rFonts w:asciiTheme="minorHAnsi" w:hAnsiTheme="minorHAnsi"/>
        </w:rPr>
        <w:t xml:space="preserve"> members</w:t>
      </w:r>
    </w:p>
    <w:p w14:paraId="33FDD0A2" w14:textId="3F0C42B5" w:rsidR="00176CC0" w:rsidRDefault="00F610BF" w:rsidP="007A025D">
      <w:pPr>
        <w:ind w:firstLine="4"/>
        <w:rPr>
          <w:rFonts w:asciiTheme="minorHAnsi" w:hAnsiTheme="minorHAnsi"/>
        </w:rPr>
      </w:pPr>
      <w:r>
        <w:rPr>
          <w:rFonts w:asciiTheme="minorHAnsi" w:hAnsiTheme="minorHAnsi"/>
        </w:rPr>
        <w:t>Rainbows</w:t>
      </w:r>
      <w:r>
        <w:rPr>
          <w:rFonts w:asciiTheme="minorHAnsi" w:hAnsiTheme="minorHAnsi"/>
        </w:rPr>
        <w:tab/>
      </w:r>
      <w:r>
        <w:rPr>
          <w:rFonts w:asciiTheme="minorHAnsi" w:hAnsiTheme="minorHAnsi"/>
        </w:rPr>
        <w:tab/>
      </w:r>
      <w:r w:rsidR="00AA1605">
        <w:rPr>
          <w:rFonts w:asciiTheme="minorHAnsi" w:hAnsiTheme="minorHAnsi"/>
        </w:rPr>
        <w:t>12</w:t>
      </w:r>
      <w:r>
        <w:rPr>
          <w:rFonts w:asciiTheme="minorHAnsi" w:hAnsiTheme="minorHAnsi"/>
        </w:rPr>
        <w:t xml:space="preserve"> </w:t>
      </w:r>
      <w:r w:rsidR="00176CC0">
        <w:rPr>
          <w:rFonts w:asciiTheme="minorHAnsi" w:hAnsiTheme="minorHAnsi"/>
        </w:rPr>
        <w:t>girls</w:t>
      </w:r>
    </w:p>
    <w:p w14:paraId="3CF54D6D" w14:textId="77777777" w:rsidR="0037105C" w:rsidRPr="00493DBB" w:rsidRDefault="00A04D92" w:rsidP="002564B7">
      <w:pPr>
        <w:ind w:firstLine="0"/>
        <w:rPr>
          <w:rFonts w:asciiTheme="minorHAnsi" w:hAnsiTheme="minorHAnsi"/>
          <w:b/>
        </w:rPr>
      </w:pPr>
      <w:r w:rsidRPr="00493DBB">
        <w:rPr>
          <w:rFonts w:asciiTheme="minorHAnsi" w:hAnsiTheme="minorHAnsi"/>
          <w:b/>
        </w:rPr>
        <w:lastRenderedPageBreak/>
        <w:t>Financial Review</w:t>
      </w:r>
    </w:p>
    <w:p w14:paraId="0615DC32" w14:textId="3AAED2CC" w:rsidR="00A40448" w:rsidRPr="00493DBB" w:rsidRDefault="00A04D92" w:rsidP="00ED6B98">
      <w:pPr>
        <w:rPr>
          <w:rFonts w:asciiTheme="minorHAnsi" w:hAnsiTheme="minorHAnsi"/>
        </w:rPr>
      </w:pPr>
      <w:r w:rsidRPr="00493DBB">
        <w:rPr>
          <w:rFonts w:asciiTheme="minorHAnsi" w:hAnsiTheme="minorHAnsi"/>
        </w:rPr>
        <w:t>The principle source of income comes from congregational offerings by means of weekly freewill offering</w:t>
      </w:r>
      <w:r w:rsidR="002564B7">
        <w:rPr>
          <w:rFonts w:asciiTheme="minorHAnsi" w:hAnsiTheme="minorHAnsi"/>
        </w:rPr>
        <w:t xml:space="preserve"> envelopes</w:t>
      </w:r>
      <w:r w:rsidR="00151768">
        <w:rPr>
          <w:rFonts w:asciiTheme="minorHAnsi" w:hAnsiTheme="minorHAnsi"/>
        </w:rPr>
        <w:t xml:space="preserve"> which is</w:t>
      </w:r>
      <w:r w:rsidR="00A40448" w:rsidRPr="00493DBB">
        <w:rPr>
          <w:rFonts w:asciiTheme="minorHAnsi" w:hAnsiTheme="minorHAnsi"/>
        </w:rPr>
        <w:t xml:space="preserve"> </w:t>
      </w:r>
      <w:r w:rsidR="00AA1605">
        <w:rPr>
          <w:rFonts w:asciiTheme="minorHAnsi" w:hAnsiTheme="minorHAnsi"/>
        </w:rPr>
        <w:t>£</w:t>
      </w:r>
      <w:r w:rsidR="00EF3A22">
        <w:rPr>
          <w:rFonts w:asciiTheme="minorHAnsi" w:hAnsiTheme="minorHAnsi"/>
        </w:rPr>
        <w:t>8,258</w:t>
      </w:r>
      <w:r w:rsidR="00AA1605">
        <w:rPr>
          <w:rFonts w:asciiTheme="minorHAnsi" w:hAnsiTheme="minorHAnsi"/>
        </w:rPr>
        <w:t>, bank standing orders £</w:t>
      </w:r>
      <w:r w:rsidR="00EF3A22">
        <w:rPr>
          <w:rFonts w:asciiTheme="minorHAnsi" w:hAnsiTheme="minorHAnsi"/>
        </w:rPr>
        <w:t>45,564</w:t>
      </w:r>
      <w:r w:rsidR="001F0FAA" w:rsidRPr="00493DBB">
        <w:rPr>
          <w:rFonts w:asciiTheme="minorHAnsi" w:hAnsiTheme="minorHAnsi"/>
        </w:rPr>
        <w:t>, by open plate giving</w:t>
      </w:r>
      <w:r w:rsidR="00AA1605">
        <w:rPr>
          <w:rFonts w:asciiTheme="minorHAnsi" w:hAnsiTheme="minorHAnsi"/>
        </w:rPr>
        <w:t xml:space="preserve"> £</w:t>
      </w:r>
      <w:r w:rsidR="00EF3A22">
        <w:rPr>
          <w:rFonts w:asciiTheme="minorHAnsi" w:hAnsiTheme="minorHAnsi"/>
        </w:rPr>
        <w:t>5,729</w:t>
      </w:r>
      <w:r w:rsidR="001F0FAA" w:rsidRPr="00493DBB">
        <w:rPr>
          <w:rFonts w:asciiTheme="minorHAnsi" w:hAnsiTheme="minorHAnsi"/>
        </w:rPr>
        <w:t>, and enh</w:t>
      </w:r>
      <w:r w:rsidR="00A40448" w:rsidRPr="00493DBB">
        <w:rPr>
          <w:rFonts w:asciiTheme="minorHAnsi" w:hAnsiTheme="minorHAnsi"/>
        </w:rPr>
        <w:t xml:space="preserve">anced by Gift Aid </w:t>
      </w:r>
      <w:r w:rsidR="00B07B97">
        <w:rPr>
          <w:rFonts w:asciiTheme="minorHAnsi" w:hAnsiTheme="minorHAnsi"/>
        </w:rPr>
        <w:t>donations</w:t>
      </w:r>
      <w:r w:rsidR="00EF3A22">
        <w:rPr>
          <w:rFonts w:asciiTheme="minorHAnsi" w:hAnsiTheme="minorHAnsi"/>
        </w:rPr>
        <w:t xml:space="preserve"> of £11,4</w:t>
      </w:r>
      <w:r w:rsidR="0010088F">
        <w:rPr>
          <w:rFonts w:asciiTheme="minorHAnsi" w:hAnsiTheme="minorHAnsi"/>
        </w:rPr>
        <w:t>40</w:t>
      </w:r>
      <w:r w:rsidR="00610FAD">
        <w:rPr>
          <w:rFonts w:asciiTheme="minorHAnsi" w:hAnsiTheme="minorHAnsi"/>
        </w:rPr>
        <w:t>. Offerings decreased</w:t>
      </w:r>
      <w:r w:rsidR="00E924D6">
        <w:rPr>
          <w:rFonts w:asciiTheme="minorHAnsi" w:hAnsiTheme="minorHAnsi"/>
        </w:rPr>
        <w:t xml:space="preserve"> by £</w:t>
      </w:r>
      <w:r w:rsidR="00EF3A22">
        <w:rPr>
          <w:rFonts w:asciiTheme="minorHAnsi" w:hAnsiTheme="minorHAnsi"/>
        </w:rPr>
        <w:t>5,603</w:t>
      </w:r>
      <w:r w:rsidR="00A40448" w:rsidRPr="00493DBB">
        <w:rPr>
          <w:rFonts w:asciiTheme="minorHAnsi" w:hAnsiTheme="minorHAnsi"/>
        </w:rPr>
        <w:t xml:space="preserve"> </w:t>
      </w:r>
      <w:r w:rsidR="0036699B">
        <w:rPr>
          <w:rFonts w:asciiTheme="minorHAnsi" w:hAnsiTheme="minorHAnsi"/>
        </w:rPr>
        <w:t>com</w:t>
      </w:r>
      <w:r w:rsidR="00ED6B98">
        <w:rPr>
          <w:rFonts w:asciiTheme="minorHAnsi" w:hAnsiTheme="minorHAnsi"/>
        </w:rPr>
        <w:t>pared with 2022</w:t>
      </w:r>
    </w:p>
    <w:p w14:paraId="0FAD249D" w14:textId="77777777" w:rsidR="007A025D" w:rsidRPr="00493DBB" w:rsidRDefault="007A025D" w:rsidP="007A025D">
      <w:pPr>
        <w:tabs>
          <w:tab w:val="center" w:pos="4745"/>
          <w:tab w:val="center" w:pos="9195"/>
        </w:tabs>
        <w:rPr>
          <w:rFonts w:asciiTheme="minorHAnsi" w:hAnsiTheme="minorHAnsi"/>
        </w:rPr>
      </w:pPr>
    </w:p>
    <w:p w14:paraId="0062423A" w14:textId="77777777" w:rsidR="0037105C" w:rsidRPr="00493DBB" w:rsidRDefault="00A04D92" w:rsidP="007A025D">
      <w:pPr>
        <w:ind w:firstLine="9"/>
        <w:rPr>
          <w:rFonts w:asciiTheme="minorHAnsi" w:hAnsiTheme="minorHAnsi"/>
          <w:b/>
        </w:rPr>
      </w:pPr>
      <w:r w:rsidRPr="00493DBB">
        <w:rPr>
          <w:rFonts w:asciiTheme="minorHAnsi" w:hAnsiTheme="minorHAnsi"/>
          <w:b/>
        </w:rPr>
        <w:t>Risk Management</w:t>
      </w:r>
    </w:p>
    <w:p w14:paraId="54935E78" w14:textId="77777777" w:rsidR="0037105C" w:rsidRPr="00493DBB" w:rsidRDefault="00A04D92" w:rsidP="007A025D">
      <w:pPr>
        <w:ind w:firstLine="9"/>
        <w:rPr>
          <w:rFonts w:asciiTheme="minorHAnsi" w:hAnsiTheme="minorHAnsi"/>
        </w:rPr>
      </w:pPr>
      <w:proofErr w:type="spellStart"/>
      <w:r w:rsidRPr="00493DBB">
        <w:rPr>
          <w:rFonts w:asciiTheme="minorHAnsi" w:hAnsiTheme="minorHAnsi"/>
        </w:rPr>
        <w:t>Cadzow</w:t>
      </w:r>
      <w:proofErr w:type="spellEnd"/>
      <w:r w:rsidRPr="00493DBB">
        <w:rPr>
          <w:rFonts w:asciiTheme="minorHAnsi" w:hAnsiTheme="minorHAnsi"/>
        </w:rPr>
        <w:t xml:space="preserve"> Parish Church operates under the Unitary Constitution of the Church of Scotland. We have established a series of teams, made up of trustees and members of the congregation, to manage the day to day business of the Church. These teams identify risks and problems and manage these to minimise the impact on the Chu</w:t>
      </w:r>
      <w:r w:rsidR="009A5385" w:rsidRPr="00493DBB">
        <w:rPr>
          <w:rFonts w:asciiTheme="minorHAnsi" w:hAnsiTheme="minorHAnsi"/>
        </w:rPr>
        <w:t>rch. However, at this time, f</w:t>
      </w:r>
      <w:r w:rsidR="00446A63" w:rsidRPr="00493DBB">
        <w:rPr>
          <w:rFonts w:asciiTheme="minorHAnsi" w:hAnsiTheme="minorHAnsi"/>
        </w:rPr>
        <w:t>our</w:t>
      </w:r>
      <w:r w:rsidRPr="00493DBB">
        <w:rPr>
          <w:rFonts w:asciiTheme="minorHAnsi" w:hAnsiTheme="minorHAnsi"/>
        </w:rPr>
        <w:t xml:space="preserve"> main risks have been identified and these are set out below. These risks are reviewed by the Kirk Session on an ongoing </w:t>
      </w:r>
      <w:r w:rsidR="002115D4">
        <w:rPr>
          <w:rFonts w:asciiTheme="minorHAnsi" w:hAnsiTheme="minorHAnsi"/>
        </w:rPr>
        <w:t>basis.</w:t>
      </w:r>
      <w:r w:rsidR="0026676D" w:rsidRPr="00493DBB">
        <w:rPr>
          <w:rFonts w:asciiTheme="minorHAnsi" w:hAnsiTheme="minorHAnsi"/>
          <w:noProof/>
        </w:rPr>
        <w:drawing>
          <wp:inline distT="0" distB="0" distL="0" distR="0" wp14:anchorId="054CCC08" wp14:editId="6E3BFD36">
            <wp:extent cx="9525" cy="9525"/>
            <wp:effectExtent l="0" t="0" r="0" b="0"/>
            <wp:docPr id="16" name="Picture 1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9C12AA" w14:textId="77777777" w:rsidR="007A025D" w:rsidRPr="00493DBB" w:rsidRDefault="007A025D" w:rsidP="007A025D">
      <w:pPr>
        <w:ind w:firstLine="9"/>
        <w:rPr>
          <w:rFonts w:asciiTheme="minorHAnsi" w:hAnsiTheme="minorHAnsi"/>
        </w:rPr>
      </w:pPr>
    </w:p>
    <w:p w14:paraId="6284C94A" w14:textId="059F9D76" w:rsidR="0037105C" w:rsidRPr="00493DBB" w:rsidRDefault="0026676D" w:rsidP="007A025D">
      <w:pPr>
        <w:ind w:firstLine="9"/>
        <w:rPr>
          <w:rFonts w:asciiTheme="minorHAnsi" w:hAnsiTheme="minorHAnsi"/>
        </w:rPr>
      </w:pPr>
      <w:r w:rsidRPr="00493DBB">
        <w:rPr>
          <w:rFonts w:asciiTheme="minorHAnsi" w:hAnsiTheme="minorHAnsi"/>
          <w:noProof/>
        </w:rPr>
        <w:drawing>
          <wp:inline distT="0" distB="0" distL="0" distR="0" wp14:anchorId="0E6DE433" wp14:editId="28D83B71">
            <wp:extent cx="57150" cy="57150"/>
            <wp:effectExtent l="0" t="0" r="0" b="0"/>
            <wp:docPr id="17" name="Picture 1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F92039">
        <w:rPr>
          <w:rFonts w:asciiTheme="minorHAnsi" w:hAnsiTheme="minorHAnsi"/>
          <w:b/>
        </w:rPr>
        <w:t xml:space="preserve"> </w:t>
      </w:r>
      <w:r w:rsidR="00A04D92" w:rsidRPr="00493DBB">
        <w:rPr>
          <w:rFonts w:asciiTheme="minorHAnsi" w:hAnsiTheme="minorHAnsi"/>
          <w:b/>
        </w:rPr>
        <w:t>Ageing Congregation</w:t>
      </w:r>
      <w:r w:rsidR="00A04D92" w:rsidRPr="00493DBB">
        <w:rPr>
          <w:rFonts w:asciiTheme="minorHAnsi" w:hAnsiTheme="minorHAnsi"/>
        </w:rPr>
        <w:t xml:space="preserve"> This is a risk faced by many congregations. We continue to manage the risk through an ongoing Outreach </w:t>
      </w:r>
      <w:r w:rsidR="009A5385" w:rsidRPr="00493DBB">
        <w:rPr>
          <w:rFonts w:asciiTheme="minorHAnsi" w:hAnsiTheme="minorHAnsi"/>
        </w:rPr>
        <w:t>programme in our Parish. Our Worship Team</w:t>
      </w:r>
      <w:r w:rsidR="00A04D92" w:rsidRPr="00493DBB">
        <w:rPr>
          <w:rFonts w:asciiTheme="minorHAnsi" w:hAnsiTheme="minorHAnsi"/>
        </w:rPr>
        <w:t xml:space="preserve"> continue</w:t>
      </w:r>
      <w:r w:rsidR="009A5385" w:rsidRPr="00493DBB">
        <w:rPr>
          <w:rFonts w:asciiTheme="minorHAnsi" w:hAnsiTheme="minorHAnsi"/>
        </w:rPr>
        <w:t>s to provide</w:t>
      </w:r>
      <w:r w:rsidR="00A04D92" w:rsidRPr="00493DBB">
        <w:rPr>
          <w:rFonts w:asciiTheme="minorHAnsi" w:hAnsiTheme="minorHAnsi"/>
        </w:rPr>
        <w:t xml:space="preserve"> innovative forms of family w</w:t>
      </w:r>
      <w:r w:rsidR="00465BA0" w:rsidRPr="00493DBB">
        <w:rPr>
          <w:rFonts w:asciiTheme="minorHAnsi" w:hAnsiTheme="minorHAnsi"/>
        </w:rPr>
        <w:t>orship with ongoing success.</w:t>
      </w:r>
      <w:r w:rsidR="009A5385" w:rsidRPr="00493DBB">
        <w:rPr>
          <w:rFonts w:asciiTheme="minorHAnsi" w:hAnsiTheme="minorHAnsi"/>
        </w:rPr>
        <w:t xml:space="preserve"> </w:t>
      </w:r>
      <w:r w:rsidR="00033AAC">
        <w:rPr>
          <w:rFonts w:asciiTheme="minorHAnsi" w:hAnsiTheme="minorHAnsi"/>
        </w:rPr>
        <w:t>The</w:t>
      </w:r>
      <w:r w:rsidR="00AE2926" w:rsidRPr="00493DBB">
        <w:rPr>
          <w:rFonts w:asciiTheme="minorHAnsi" w:hAnsiTheme="minorHAnsi"/>
        </w:rPr>
        <w:t xml:space="preserve"> dedicated promotion of the refurbished Hall complex for commercial as well as community use should provide an additional revenue source, as well as establishing a vital and sustainable relationship with the local community and business people in the wider locality.</w:t>
      </w:r>
      <w:r w:rsidR="009A5385" w:rsidRPr="00493DBB">
        <w:rPr>
          <w:rFonts w:asciiTheme="minorHAnsi" w:hAnsiTheme="minorHAnsi"/>
        </w:rPr>
        <w:t xml:space="preserve"> </w:t>
      </w:r>
    </w:p>
    <w:p w14:paraId="1B2B0B4E" w14:textId="77777777" w:rsidR="007A025D" w:rsidRPr="00493DBB" w:rsidRDefault="007A025D" w:rsidP="007A025D">
      <w:pPr>
        <w:ind w:firstLine="9"/>
        <w:rPr>
          <w:rFonts w:asciiTheme="minorHAnsi" w:hAnsiTheme="minorHAnsi"/>
        </w:rPr>
      </w:pPr>
    </w:p>
    <w:p w14:paraId="5D5D66A2" w14:textId="2B2F9DAE" w:rsidR="0037105C" w:rsidRPr="00493DBB" w:rsidRDefault="00A04D92" w:rsidP="007A025D">
      <w:pPr>
        <w:ind w:firstLine="9"/>
        <w:rPr>
          <w:rFonts w:asciiTheme="minorHAnsi" w:hAnsiTheme="minorHAnsi"/>
        </w:rPr>
      </w:pPr>
      <w:r w:rsidRPr="00493DBB">
        <w:rPr>
          <w:rFonts w:asciiTheme="minorHAnsi" w:hAnsiTheme="minorHAnsi"/>
          <w:b/>
        </w:rPr>
        <w:t>* Income</w:t>
      </w:r>
      <w:r w:rsidRPr="00493DBB">
        <w:rPr>
          <w:rFonts w:asciiTheme="minorHAnsi" w:hAnsiTheme="minorHAnsi"/>
        </w:rPr>
        <w:t xml:space="preserve"> We review on an ongoing basis the offerings and donations received by</w:t>
      </w:r>
      <w:r w:rsidR="009A5385" w:rsidRPr="00493DBB">
        <w:rPr>
          <w:rFonts w:asciiTheme="minorHAnsi" w:hAnsiTheme="minorHAnsi"/>
        </w:rPr>
        <w:t xml:space="preserve"> the Church. </w:t>
      </w:r>
      <w:r w:rsidR="00D24241">
        <w:rPr>
          <w:rFonts w:asciiTheme="minorHAnsi" w:hAnsiTheme="minorHAnsi"/>
        </w:rPr>
        <w:t>We have been</w:t>
      </w:r>
      <w:r w:rsidR="00446A63" w:rsidRPr="00493DBB">
        <w:rPr>
          <w:rFonts w:asciiTheme="minorHAnsi" w:hAnsiTheme="minorHAnsi"/>
        </w:rPr>
        <w:t xml:space="preserve"> an active participant in the Church of Scotland’s National Stewardship Campaign. </w:t>
      </w:r>
    </w:p>
    <w:p w14:paraId="633730A3" w14:textId="75D989B5" w:rsidR="0037105C" w:rsidRPr="00493DBB" w:rsidRDefault="00446A63" w:rsidP="00465BA0">
      <w:pPr>
        <w:ind w:firstLine="9"/>
        <w:rPr>
          <w:rFonts w:asciiTheme="minorHAnsi" w:hAnsiTheme="minorHAnsi"/>
        </w:rPr>
      </w:pPr>
      <w:r w:rsidRPr="00493DBB">
        <w:rPr>
          <w:rFonts w:asciiTheme="minorHAnsi" w:hAnsiTheme="minorHAnsi"/>
        </w:rPr>
        <w:t>To</w:t>
      </w:r>
      <w:r w:rsidR="00D24241">
        <w:rPr>
          <w:rFonts w:asciiTheme="minorHAnsi" w:hAnsiTheme="minorHAnsi"/>
        </w:rPr>
        <w:t xml:space="preserve"> promote fiscal awareness monthly updates are provided with regard to income and expenditure</w:t>
      </w:r>
      <w:r w:rsidRPr="00493DBB">
        <w:rPr>
          <w:rFonts w:asciiTheme="minorHAnsi" w:hAnsiTheme="minorHAnsi"/>
        </w:rPr>
        <w:t>.</w:t>
      </w:r>
      <w:r w:rsidR="00A04D92" w:rsidRPr="00493DBB">
        <w:rPr>
          <w:rFonts w:asciiTheme="minorHAnsi" w:hAnsiTheme="minorHAnsi"/>
        </w:rPr>
        <w:t xml:space="preserve"> Gift Aid is promoted alongside "giving" as an additional source of income.</w:t>
      </w:r>
      <w:r w:rsidR="0026676D" w:rsidRPr="00493DBB">
        <w:rPr>
          <w:rFonts w:asciiTheme="minorHAnsi" w:hAnsiTheme="minorHAnsi"/>
          <w:noProof/>
        </w:rPr>
        <w:drawing>
          <wp:inline distT="0" distB="0" distL="0" distR="0" wp14:anchorId="0A6D1966" wp14:editId="16740C23">
            <wp:extent cx="9525" cy="9525"/>
            <wp:effectExtent l="0" t="0" r="0" b="0"/>
            <wp:docPr id="18" name="Picture 1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751CA9C" w14:textId="77777777" w:rsidR="007A025D" w:rsidRPr="00493DBB" w:rsidRDefault="007A025D" w:rsidP="007A025D">
      <w:pPr>
        <w:ind w:firstLine="9"/>
        <w:rPr>
          <w:rFonts w:asciiTheme="minorHAnsi" w:hAnsiTheme="minorHAnsi"/>
        </w:rPr>
      </w:pPr>
    </w:p>
    <w:p w14:paraId="77D6A400" w14:textId="0FFECB83" w:rsidR="0037105C" w:rsidRPr="00F92039" w:rsidRDefault="00F92039" w:rsidP="00F92039">
      <w:pPr>
        <w:ind w:firstLine="0"/>
        <w:rPr>
          <w:rFonts w:asciiTheme="minorHAnsi" w:hAnsiTheme="minorHAnsi"/>
        </w:rPr>
      </w:pPr>
      <w:r>
        <w:rPr>
          <w:rFonts w:asciiTheme="minorHAnsi" w:hAnsiTheme="minorHAnsi"/>
          <w:b/>
        </w:rPr>
        <w:t>*P</w:t>
      </w:r>
      <w:r w:rsidR="00A04D92" w:rsidRPr="00F92039">
        <w:rPr>
          <w:rFonts w:asciiTheme="minorHAnsi" w:hAnsiTheme="minorHAnsi"/>
          <w:b/>
        </w:rPr>
        <w:t>remises</w:t>
      </w:r>
      <w:r w:rsidR="00A04D92" w:rsidRPr="00F92039">
        <w:rPr>
          <w:rFonts w:asciiTheme="minorHAnsi" w:hAnsiTheme="minorHAnsi"/>
        </w:rPr>
        <w:t xml:space="preserve"> The physical condition of our properties is kept under c</w:t>
      </w:r>
      <w:r w:rsidR="00E50BB8" w:rsidRPr="00F92039">
        <w:rPr>
          <w:rFonts w:asciiTheme="minorHAnsi" w:hAnsiTheme="minorHAnsi"/>
        </w:rPr>
        <w:t>onstant review by our Property T</w:t>
      </w:r>
      <w:r w:rsidR="00A04D92" w:rsidRPr="00F92039">
        <w:rPr>
          <w:rFonts w:asciiTheme="minorHAnsi" w:hAnsiTheme="minorHAnsi"/>
        </w:rPr>
        <w:t xml:space="preserve">eam. An ongoing programme of maintenance and improvements is in place to ensure that our Manse and our Church are kept </w:t>
      </w:r>
      <w:r w:rsidR="00446A63" w:rsidRPr="00F92039">
        <w:rPr>
          <w:rFonts w:asciiTheme="minorHAnsi" w:hAnsiTheme="minorHAnsi"/>
        </w:rPr>
        <w:t>in good condition.</w:t>
      </w:r>
      <w:r w:rsidR="00DB6717" w:rsidRPr="00F92039">
        <w:rPr>
          <w:rFonts w:asciiTheme="minorHAnsi" w:hAnsiTheme="minorHAnsi"/>
        </w:rPr>
        <w:t xml:space="preserve"> The Presbytery </w:t>
      </w:r>
      <w:proofErr w:type="spellStart"/>
      <w:r w:rsidR="00DB6717" w:rsidRPr="00F92039">
        <w:rPr>
          <w:rFonts w:asciiTheme="minorHAnsi" w:hAnsiTheme="minorHAnsi"/>
        </w:rPr>
        <w:t>Quinquennium</w:t>
      </w:r>
      <w:proofErr w:type="spellEnd"/>
      <w:r w:rsidR="00DB6717" w:rsidRPr="00F92039">
        <w:rPr>
          <w:rFonts w:asciiTheme="minorHAnsi" w:hAnsiTheme="minorHAnsi"/>
        </w:rPr>
        <w:t xml:space="preserve"> Property Survey</w:t>
      </w:r>
      <w:r w:rsidR="00880AD2" w:rsidRPr="00F92039">
        <w:rPr>
          <w:rFonts w:asciiTheme="minorHAnsi" w:hAnsiTheme="minorHAnsi"/>
        </w:rPr>
        <w:t xml:space="preserve"> received during 2020 has identified a phased programme of repairs to be carr</w:t>
      </w:r>
      <w:r w:rsidR="00DB6717" w:rsidRPr="00F92039">
        <w:rPr>
          <w:rFonts w:asciiTheme="minorHAnsi" w:hAnsiTheme="minorHAnsi"/>
        </w:rPr>
        <w:t>ied out over the next several years.</w:t>
      </w:r>
      <w:r w:rsidR="00880AD2" w:rsidRPr="00F92039">
        <w:rPr>
          <w:rFonts w:asciiTheme="minorHAnsi" w:hAnsiTheme="minorHAnsi"/>
        </w:rPr>
        <w:t xml:space="preserve"> </w:t>
      </w:r>
    </w:p>
    <w:p w14:paraId="005E9255" w14:textId="77777777" w:rsidR="002564B7" w:rsidRPr="00493DBB" w:rsidRDefault="002564B7" w:rsidP="007A025D">
      <w:pPr>
        <w:ind w:firstLine="19"/>
        <w:rPr>
          <w:rFonts w:asciiTheme="minorHAnsi" w:hAnsiTheme="minorHAnsi"/>
        </w:rPr>
      </w:pPr>
    </w:p>
    <w:p w14:paraId="472083F2" w14:textId="59BEAC38" w:rsidR="0037105C" w:rsidRPr="00493DBB" w:rsidRDefault="00A04D92" w:rsidP="00880AD2">
      <w:pPr>
        <w:ind w:firstLine="0"/>
        <w:rPr>
          <w:rFonts w:asciiTheme="minorHAnsi" w:hAnsiTheme="minorHAnsi"/>
        </w:rPr>
      </w:pPr>
      <w:r w:rsidRPr="00493DBB">
        <w:rPr>
          <w:rFonts w:asciiTheme="minorHAnsi" w:hAnsiTheme="minorHAnsi"/>
          <w:b/>
        </w:rPr>
        <w:t>*Intellectual Property</w:t>
      </w:r>
      <w:r w:rsidRPr="00493DBB">
        <w:rPr>
          <w:rFonts w:asciiTheme="minorHAnsi" w:hAnsiTheme="minorHAnsi"/>
        </w:rPr>
        <w:t xml:space="preserve"> </w:t>
      </w:r>
      <w:proofErr w:type="gramStart"/>
      <w:r w:rsidRPr="00493DBB">
        <w:rPr>
          <w:rFonts w:asciiTheme="minorHAnsi" w:hAnsiTheme="minorHAnsi"/>
        </w:rPr>
        <w:t>As</w:t>
      </w:r>
      <w:proofErr w:type="gramEnd"/>
      <w:r w:rsidRPr="00493DBB">
        <w:rPr>
          <w:rFonts w:asciiTheme="minorHAnsi" w:hAnsiTheme="minorHAnsi"/>
        </w:rPr>
        <w:t xml:space="preserve"> with every Church we depend heavily on people volunteering to take respo</w:t>
      </w:r>
      <w:r w:rsidR="007A025D" w:rsidRPr="00493DBB">
        <w:rPr>
          <w:rFonts w:asciiTheme="minorHAnsi" w:hAnsiTheme="minorHAnsi"/>
        </w:rPr>
        <w:t>n</w:t>
      </w:r>
      <w:r w:rsidR="0049393A" w:rsidRPr="00493DBB">
        <w:rPr>
          <w:rFonts w:asciiTheme="minorHAnsi" w:hAnsiTheme="minorHAnsi"/>
        </w:rPr>
        <w:t>sibility for</w:t>
      </w:r>
      <w:r w:rsidRPr="00493DBB">
        <w:rPr>
          <w:rFonts w:asciiTheme="minorHAnsi" w:hAnsiTheme="minorHAnsi"/>
        </w:rPr>
        <w:t xml:space="preserve"> various Church affairs. These volunteers have a great deal of experience in the area</w:t>
      </w:r>
      <w:r w:rsidR="00446A63" w:rsidRPr="00493DBB">
        <w:rPr>
          <w:rFonts w:asciiTheme="minorHAnsi" w:hAnsiTheme="minorHAnsi"/>
        </w:rPr>
        <w:t>s</w:t>
      </w:r>
      <w:r w:rsidRPr="00493DBB">
        <w:rPr>
          <w:rFonts w:asciiTheme="minorHAnsi" w:hAnsiTheme="minorHAnsi"/>
        </w:rPr>
        <w:t xml:space="preserve"> which the</w:t>
      </w:r>
      <w:r w:rsidR="007A025D" w:rsidRPr="00493DBB">
        <w:rPr>
          <w:rFonts w:asciiTheme="minorHAnsi" w:hAnsiTheme="minorHAnsi"/>
        </w:rPr>
        <w:t>y look after. We are always at r</w:t>
      </w:r>
      <w:r w:rsidR="00446A63" w:rsidRPr="00493DBB">
        <w:rPr>
          <w:rFonts w:asciiTheme="minorHAnsi" w:hAnsiTheme="minorHAnsi"/>
        </w:rPr>
        <w:t>isk of</w:t>
      </w:r>
      <w:r w:rsidRPr="00493DBB">
        <w:rPr>
          <w:rFonts w:asciiTheme="minorHAnsi" w:hAnsiTheme="minorHAnsi"/>
        </w:rPr>
        <w:t xml:space="preserve"> losing these people and thereby, possibly, impacting the operation </w:t>
      </w:r>
      <w:r w:rsidR="00C6586A" w:rsidRPr="00493DBB">
        <w:rPr>
          <w:rFonts w:asciiTheme="minorHAnsi" w:hAnsiTheme="minorHAnsi"/>
        </w:rPr>
        <w:t>of the Church. To mitigate this</w:t>
      </w:r>
      <w:r w:rsidR="007A025D" w:rsidRPr="00493DBB">
        <w:rPr>
          <w:rFonts w:asciiTheme="minorHAnsi" w:hAnsiTheme="minorHAnsi"/>
        </w:rPr>
        <w:t xml:space="preserve"> </w:t>
      </w:r>
      <w:proofErr w:type="gramStart"/>
      <w:r w:rsidR="007A025D" w:rsidRPr="00493DBB">
        <w:rPr>
          <w:rFonts w:asciiTheme="minorHAnsi" w:hAnsiTheme="minorHAnsi"/>
        </w:rPr>
        <w:t>r</w:t>
      </w:r>
      <w:r w:rsidR="00D24241">
        <w:rPr>
          <w:rFonts w:asciiTheme="minorHAnsi" w:hAnsiTheme="minorHAnsi"/>
        </w:rPr>
        <w:t>isk</w:t>
      </w:r>
      <w:proofErr w:type="gramEnd"/>
      <w:r w:rsidR="00D24241">
        <w:rPr>
          <w:rFonts w:asciiTheme="minorHAnsi" w:hAnsiTheme="minorHAnsi"/>
        </w:rPr>
        <w:t xml:space="preserve"> we have identified the need to work</w:t>
      </w:r>
      <w:r w:rsidRPr="00493DBB">
        <w:rPr>
          <w:rFonts w:asciiTheme="minorHAnsi" w:hAnsiTheme="minorHAnsi"/>
        </w:rPr>
        <w:t xml:space="preserve"> with those people to document their duties and responsibilities on an ongoing basis.</w:t>
      </w:r>
    </w:p>
    <w:p w14:paraId="4572B62E" w14:textId="77777777" w:rsidR="007A025D" w:rsidRPr="00493DBB" w:rsidRDefault="007A025D" w:rsidP="007A025D">
      <w:pPr>
        <w:ind w:firstLine="9"/>
        <w:rPr>
          <w:rFonts w:asciiTheme="minorHAnsi" w:hAnsiTheme="minorHAnsi"/>
        </w:rPr>
      </w:pPr>
    </w:p>
    <w:p w14:paraId="5CC3CDB6" w14:textId="4A01D318" w:rsidR="0037105C" w:rsidRPr="00493DBB" w:rsidRDefault="00A04D92" w:rsidP="007A025D">
      <w:pPr>
        <w:ind w:firstLine="9"/>
        <w:rPr>
          <w:rFonts w:asciiTheme="minorHAnsi" w:hAnsiTheme="minorHAnsi"/>
        </w:rPr>
      </w:pPr>
      <w:r w:rsidRPr="00493DBB">
        <w:rPr>
          <w:rFonts w:asciiTheme="minorHAnsi" w:hAnsiTheme="minorHAnsi"/>
        </w:rPr>
        <w:t>The risks set out</w:t>
      </w:r>
      <w:r w:rsidR="000737AF" w:rsidRPr="00493DBB">
        <w:rPr>
          <w:rFonts w:asciiTheme="minorHAnsi" w:hAnsiTheme="minorHAnsi"/>
        </w:rPr>
        <w:t xml:space="preserve"> above are being reviewed on an</w:t>
      </w:r>
      <w:r w:rsidRPr="00493DBB">
        <w:rPr>
          <w:rFonts w:asciiTheme="minorHAnsi" w:hAnsiTheme="minorHAnsi"/>
        </w:rPr>
        <w:t xml:space="preserve"> ongoing basis. In addi</w:t>
      </w:r>
      <w:r w:rsidR="00D24241">
        <w:rPr>
          <w:rFonts w:asciiTheme="minorHAnsi" w:hAnsiTheme="minorHAnsi"/>
        </w:rPr>
        <w:t>tion</w:t>
      </w:r>
      <w:r w:rsidR="004834F3">
        <w:rPr>
          <w:rFonts w:asciiTheme="minorHAnsi" w:hAnsiTheme="minorHAnsi"/>
        </w:rPr>
        <w:t>,</w:t>
      </w:r>
      <w:r w:rsidR="000439A1">
        <w:rPr>
          <w:rFonts w:asciiTheme="minorHAnsi" w:hAnsiTheme="minorHAnsi"/>
        </w:rPr>
        <w:t xml:space="preserve"> a</w:t>
      </w:r>
      <w:r w:rsidR="00091669">
        <w:rPr>
          <w:rFonts w:asciiTheme="minorHAnsi" w:hAnsiTheme="minorHAnsi"/>
        </w:rPr>
        <w:t xml:space="preserve"> potential</w:t>
      </w:r>
      <w:r w:rsidR="000439A1">
        <w:rPr>
          <w:rFonts w:asciiTheme="minorHAnsi" w:hAnsiTheme="minorHAnsi"/>
        </w:rPr>
        <w:t xml:space="preserve"> risk is posed by the provisions of the Presbytery Mission Plan Act 2021 as amended passed by the General Assembly of the Church of Scotland, and which requires Presbyteries to plan mission within their bounds, to formulate a rolling five</w:t>
      </w:r>
      <w:r w:rsidR="00F92039">
        <w:rPr>
          <w:rFonts w:asciiTheme="minorHAnsi" w:hAnsiTheme="minorHAnsi"/>
        </w:rPr>
        <w:t>-</w:t>
      </w:r>
      <w:r w:rsidR="000439A1">
        <w:rPr>
          <w:rFonts w:asciiTheme="minorHAnsi" w:hAnsiTheme="minorHAnsi"/>
        </w:rPr>
        <w:t xml:space="preserve">year programme of mission taking into account ministerial posts allocated by the National Church, and to make decisions about the future of Church buildings. During 2022 the Presbytery of Forth Valley and Clydesdale produced a draft Mission Plan proposing inter alia the closure of the church buildings of the Parish of </w:t>
      </w:r>
      <w:proofErr w:type="spellStart"/>
      <w:r w:rsidR="000439A1">
        <w:rPr>
          <w:rFonts w:asciiTheme="minorHAnsi" w:hAnsiTheme="minorHAnsi"/>
        </w:rPr>
        <w:t>Cadzow</w:t>
      </w:r>
      <w:proofErr w:type="spellEnd"/>
      <w:r w:rsidR="000439A1">
        <w:rPr>
          <w:rFonts w:asciiTheme="minorHAnsi" w:hAnsiTheme="minorHAnsi"/>
        </w:rPr>
        <w:t xml:space="preserve">, and placing us in a group cluster involving other congregations in the town. Discussions continue with the other congregations with regard to our futures, and until a final Mission Plan is approved, the risk to our congregation and buildings remains </w:t>
      </w:r>
      <w:r w:rsidR="00ED6B98">
        <w:rPr>
          <w:rFonts w:asciiTheme="minorHAnsi" w:hAnsiTheme="minorHAnsi"/>
        </w:rPr>
        <w:t>undetermined, but could result in possible closure.</w:t>
      </w:r>
    </w:p>
    <w:p w14:paraId="5EB7B880" w14:textId="77777777" w:rsidR="007A025D" w:rsidRPr="00493DBB" w:rsidRDefault="007A025D" w:rsidP="007A025D">
      <w:pPr>
        <w:ind w:firstLine="9"/>
        <w:rPr>
          <w:rFonts w:asciiTheme="minorHAnsi" w:hAnsiTheme="minorHAnsi"/>
        </w:rPr>
      </w:pPr>
    </w:p>
    <w:p w14:paraId="492DEA3B" w14:textId="77777777" w:rsidR="0037105C" w:rsidRPr="00493DBB" w:rsidRDefault="00A04D92" w:rsidP="007A025D">
      <w:pPr>
        <w:ind w:firstLine="9"/>
        <w:rPr>
          <w:rFonts w:asciiTheme="minorHAnsi" w:hAnsiTheme="minorHAnsi"/>
          <w:b/>
        </w:rPr>
      </w:pPr>
      <w:r w:rsidRPr="00493DBB">
        <w:rPr>
          <w:rFonts w:asciiTheme="minorHAnsi" w:hAnsiTheme="minorHAnsi"/>
          <w:b/>
        </w:rPr>
        <w:t>Reserves Policy</w:t>
      </w:r>
    </w:p>
    <w:p w14:paraId="017FAA36" w14:textId="1EF8E1E3" w:rsidR="0037105C" w:rsidRPr="00493DBB" w:rsidRDefault="000A6551" w:rsidP="00D138E8">
      <w:pPr>
        <w:ind w:firstLine="9"/>
        <w:rPr>
          <w:rFonts w:asciiTheme="minorHAnsi" w:hAnsiTheme="minorHAnsi"/>
        </w:rPr>
      </w:pPr>
      <w:r>
        <w:rPr>
          <w:rFonts w:asciiTheme="minorHAnsi" w:hAnsiTheme="minorHAnsi"/>
        </w:rPr>
        <w:t>At the year end the Church held unrestricted funds of £</w:t>
      </w:r>
      <w:r w:rsidR="00033AAC">
        <w:rPr>
          <w:rFonts w:asciiTheme="minorHAnsi" w:hAnsiTheme="minorHAnsi"/>
        </w:rPr>
        <w:t>29,</w:t>
      </w:r>
      <w:r w:rsidR="0010088F">
        <w:rPr>
          <w:rFonts w:asciiTheme="minorHAnsi" w:hAnsiTheme="minorHAnsi"/>
        </w:rPr>
        <w:t>876</w:t>
      </w:r>
      <w:r>
        <w:rPr>
          <w:rFonts w:asciiTheme="minorHAnsi" w:hAnsiTheme="minorHAnsi"/>
        </w:rPr>
        <w:t xml:space="preserve"> and allocations therefrom were m</w:t>
      </w:r>
      <w:r w:rsidR="00ED6B98">
        <w:rPr>
          <w:rFonts w:asciiTheme="minorHAnsi" w:hAnsiTheme="minorHAnsi"/>
        </w:rPr>
        <w:t>ade to designated funds (£</w:t>
      </w:r>
      <w:r w:rsidR="00033AAC">
        <w:rPr>
          <w:rFonts w:asciiTheme="minorHAnsi" w:hAnsiTheme="minorHAnsi"/>
        </w:rPr>
        <w:t>18,47</w:t>
      </w:r>
      <w:r w:rsidR="0010088F">
        <w:rPr>
          <w:rFonts w:asciiTheme="minorHAnsi" w:hAnsiTheme="minorHAnsi"/>
        </w:rPr>
        <w:t>4</w:t>
      </w:r>
      <w:r w:rsidR="00033AAC">
        <w:rPr>
          <w:rFonts w:asciiTheme="minorHAnsi" w:hAnsiTheme="minorHAnsi"/>
        </w:rPr>
        <w:t xml:space="preserve"> to Fabric Fund and £192 to Organ Fund</w:t>
      </w:r>
      <w:r>
        <w:rPr>
          <w:rFonts w:asciiTheme="minorHAnsi" w:hAnsiTheme="minorHAnsi"/>
        </w:rPr>
        <w:t>). The remaining balance of £</w:t>
      </w:r>
      <w:r w:rsidR="00033AAC">
        <w:rPr>
          <w:rFonts w:asciiTheme="minorHAnsi" w:hAnsiTheme="minorHAnsi"/>
        </w:rPr>
        <w:t>11,</w:t>
      </w:r>
      <w:r w:rsidR="0010088F">
        <w:rPr>
          <w:rFonts w:asciiTheme="minorHAnsi" w:hAnsiTheme="minorHAnsi"/>
        </w:rPr>
        <w:t>210</w:t>
      </w:r>
      <w:r>
        <w:rPr>
          <w:rFonts w:asciiTheme="minorHAnsi" w:hAnsiTheme="minorHAnsi"/>
        </w:rPr>
        <w:t xml:space="preserve"> to</w:t>
      </w:r>
      <w:r w:rsidR="00ED6B98">
        <w:rPr>
          <w:rFonts w:asciiTheme="minorHAnsi" w:hAnsiTheme="minorHAnsi"/>
        </w:rPr>
        <w:t xml:space="preserve"> the</w:t>
      </w:r>
      <w:r>
        <w:rPr>
          <w:rFonts w:asciiTheme="minorHAnsi" w:hAnsiTheme="minorHAnsi"/>
        </w:rPr>
        <w:t xml:space="preserve"> General</w:t>
      </w:r>
      <w:r w:rsidR="00033AAC">
        <w:rPr>
          <w:rFonts w:asciiTheme="minorHAnsi" w:hAnsiTheme="minorHAnsi"/>
        </w:rPr>
        <w:t xml:space="preserve"> Fund. The Church previously held </w:t>
      </w:r>
      <w:r w:rsidR="00ED6B98">
        <w:rPr>
          <w:rFonts w:asciiTheme="minorHAnsi" w:hAnsiTheme="minorHAnsi"/>
        </w:rPr>
        <w:t>restricted funds</w:t>
      </w:r>
      <w:r w:rsidR="00033AAC">
        <w:rPr>
          <w:rFonts w:asciiTheme="minorHAnsi" w:hAnsiTheme="minorHAnsi"/>
        </w:rPr>
        <w:t xml:space="preserve"> provided specifically for Organ Renovation, and </w:t>
      </w:r>
      <w:r w:rsidR="0017278A">
        <w:rPr>
          <w:rFonts w:asciiTheme="minorHAnsi" w:hAnsiTheme="minorHAnsi"/>
        </w:rPr>
        <w:t>during 2023 the Organ Fund designation was changed by Kirk Session resolution to unrestricted.</w:t>
      </w:r>
      <w:r w:rsidR="00ED6B98">
        <w:rPr>
          <w:rFonts w:asciiTheme="minorHAnsi" w:hAnsiTheme="minorHAnsi"/>
        </w:rPr>
        <w:t xml:space="preserve"> </w:t>
      </w:r>
    </w:p>
    <w:p w14:paraId="19B185C1" w14:textId="77777777" w:rsidR="0037105C" w:rsidRPr="00493DBB" w:rsidRDefault="00A04D92" w:rsidP="007A025D">
      <w:pPr>
        <w:tabs>
          <w:tab w:val="center" w:pos="4767"/>
          <w:tab w:val="center" w:pos="9027"/>
        </w:tabs>
        <w:rPr>
          <w:rFonts w:asciiTheme="minorHAnsi" w:hAnsiTheme="minorHAnsi"/>
        </w:rPr>
      </w:pPr>
      <w:r w:rsidRPr="00493DBB">
        <w:rPr>
          <w:rFonts w:asciiTheme="minorHAnsi" w:hAnsiTheme="minorHAnsi"/>
        </w:rPr>
        <w:tab/>
      </w:r>
    </w:p>
    <w:p w14:paraId="7D520C9F" w14:textId="77777777" w:rsidR="0010088F" w:rsidRDefault="0010088F" w:rsidP="007A025D">
      <w:pPr>
        <w:ind w:firstLine="9"/>
        <w:rPr>
          <w:rFonts w:asciiTheme="minorHAnsi" w:hAnsiTheme="minorHAnsi"/>
          <w:b/>
        </w:rPr>
      </w:pPr>
    </w:p>
    <w:p w14:paraId="5AD83936" w14:textId="77777777" w:rsidR="0010088F" w:rsidRDefault="0010088F" w:rsidP="007A025D">
      <w:pPr>
        <w:ind w:firstLine="9"/>
        <w:rPr>
          <w:rFonts w:asciiTheme="minorHAnsi" w:hAnsiTheme="minorHAnsi"/>
          <w:b/>
        </w:rPr>
      </w:pPr>
    </w:p>
    <w:p w14:paraId="0B1A3F84" w14:textId="77777777" w:rsidR="0010088F" w:rsidRDefault="0010088F" w:rsidP="007A025D">
      <w:pPr>
        <w:ind w:firstLine="9"/>
        <w:rPr>
          <w:rFonts w:asciiTheme="minorHAnsi" w:hAnsiTheme="minorHAnsi"/>
          <w:b/>
        </w:rPr>
      </w:pPr>
    </w:p>
    <w:p w14:paraId="6016E178" w14:textId="77777777" w:rsidR="0010088F" w:rsidRDefault="0010088F" w:rsidP="007A025D">
      <w:pPr>
        <w:ind w:firstLine="9"/>
        <w:rPr>
          <w:rFonts w:asciiTheme="minorHAnsi" w:hAnsiTheme="minorHAnsi"/>
          <w:b/>
        </w:rPr>
      </w:pPr>
    </w:p>
    <w:p w14:paraId="4A64F011" w14:textId="0903566A" w:rsidR="0037105C" w:rsidRPr="00493DBB" w:rsidRDefault="00A04D92" w:rsidP="007A025D">
      <w:pPr>
        <w:ind w:firstLine="9"/>
        <w:rPr>
          <w:rFonts w:asciiTheme="minorHAnsi" w:hAnsiTheme="minorHAnsi"/>
          <w:b/>
        </w:rPr>
      </w:pPr>
      <w:r w:rsidRPr="00493DBB">
        <w:rPr>
          <w:rFonts w:asciiTheme="minorHAnsi" w:hAnsiTheme="minorHAnsi"/>
          <w:b/>
        </w:rPr>
        <w:lastRenderedPageBreak/>
        <w:t>Structure, Governance and Management</w:t>
      </w:r>
    </w:p>
    <w:p w14:paraId="1D5A8EF0" w14:textId="77777777" w:rsidR="007A025D" w:rsidRPr="00493DBB" w:rsidRDefault="007A025D" w:rsidP="007A025D">
      <w:pPr>
        <w:ind w:firstLine="9"/>
        <w:rPr>
          <w:rFonts w:asciiTheme="minorHAnsi" w:hAnsiTheme="minorHAnsi"/>
          <w:b/>
        </w:rPr>
      </w:pPr>
    </w:p>
    <w:p w14:paraId="362A4562" w14:textId="77777777" w:rsidR="0037105C" w:rsidRPr="00493DBB" w:rsidRDefault="00A04D92" w:rsidP="007A025D">
      <w:pPr>
        <w:ind w:firstLine="9"/>
        <w:rPr>
          <w:rFonts w:asciiTheme="minorHAnsi" w:hAnsiTheme="minorHAnsi"/>
          <w:b/>
        </w:rPr>
      </w:pPr>
      <w:r w:rsidRPr="00493DBB">
        <w:rPr>
          <w:rFonts w:asciiTheme="minorHAnsi" w:hAnsiTheme="minorHAnsi"/>
          <w:b/>
        </w:rPr>
        <w:t>Governing Document</w:t>
      </w:r>
    </w:p>
    <w:p w14:paraId="0EB4A349" w14:textId="77777777" w:rsidR="0037105C" w:rsidRPr="00493DBB" w:rsidRDefault="00A04D92" w:rsidP="007A025D">
      <w:pPr>
        <w:ind w:firstLine="9"/>
        <w:rPr>
          <w:rFonts w:asciiTheme="minorHAnsi" w:hAnsiTheme="minorHAnsi"/>
        </w:rPr>
      </w:pPr>
      <w:r w:rsidRPr="00493DBB">
        <w:rPr>
          <w:rFonts w:asciiTheme="minorHAnsi" w:hAnsiTheme="minorHAnsi"/>
        </w:rPr>
        <w:t>Since 27th January 2012 the Church has been governed in accordance with a Unitary Form of Constitution</w:t>
      </w:r>
      <w:r w:rsidR="007A025D" w:rsidRPr="00493DBB">
        <w:rPr>
          <w:rFonts w:asciiTheme="minorHAnsi" w:hAnsiTheme="minorHAnsi"/>
        </w:rPr>
        <w:t>.</w:t>
      </w:r>
    </w:p>
    <w:p w14:paraId="42E8E376" w14:textId="77777777" w:rsidR="007A025D" w:rsidRPr="00493DBB" w:rsidRDefault="007A025D" w:rsidP="007A025D">
      <w:pPr>
        <w:ind w:firstLine="9"/>
        <w:rPr>
          <w:rFonts w:asciiTheme="minorHAnsi" w:hAnsiTheme="minorHAnsi"/>
        </w:rPr>
      </w:pPr>
    </w:p>
    <w:p w14:paraId="7B6B0BB1" w14:textId="77777777" w:rsidR="0037105C" w:rsidRPr="00493DBB" w:rsidRDefault="00A04D92" w:rsidP="007A025D">
      <w:pPr>
        <w:ind w:firstLine="9"/>
        <w:rPr>
          <w:rFonts w:asciiTheme="minorHAnsi" w:hAnsiTheme="minorHAnsi"/>
          <w:b/>
        </w:rPr>
      </w:pPr>
      <w:r w:rsidRPr="00493DBB">
        <w:rPr>
          <w:rFonts w:asciiTheme="minorHAnsi" w:hAnsiTheme="minorHAnsi"/>
          <w:b/>
        </w:rPr>
        <w:t>Recruitment and Appointment of Trustees</w:t>
      </w:r>
    </w:p>
    <w:p w14:paraId="54AC7FBC" w14:textId="77777777" w:rsidR="0037105C" w:rsidRPr="00493DBB" w:rsidRDefault="00A04D92" w:rsidP="007A025D">
      <w:pPr>
        <w:ind w:firstLine="9"/>
        <w:rPr>
          <w:rFonts w:asciiTheme="minorHAnsi" w:hAnsiTheme="minorHAnsi"/>
        </w:rPr>
      </w:pPr>
      <w:r w:rsidRPr="00493DBB">
        <w:rPr>
          <w:rFonts w:asciiTheme="minorHAnsi" w:hAnsiTheme="minorHAnsi"/>
        </w:rPr>
        <w:t>Since 27th January 2012 the Church Trustees have comprised the members of the Kirk Session.</w:t>
      </w:r>
    </w:p>
    <w:p w14:paraId="78AD21A4" w14:textId="77777777" w:rsidR="0037105C" w:rsidRPr="00493DBB" w:rsidRDefault="00A04D92" w:rsidP="007A025D">
      <w:pPr>
        <w:ind w:firstLine="9"/>
        <w:rPr>
          <w:rFonts w:asciiTheme="minorHAnsi" w:hAnsiTheme="minorHAnsi"/>
        </w:rPr>
      </w:pPr>
      <w:r w:rsidRPr="00493DBB">
        <w:rPr>
          <w:rFonts w:asciiTheme="minorHAnsi" w:hAnsiTheme="minorHAnsi"/>
        </w:rPr>
        <w:t xml:space="preserve">The Kirk Session members are the elders of the church and are chosen from those members of the congregation who are considered to have the appropriate gifts and skills. The minister, who is a member of the Kirk Session, </w:t>
      </w:r>
      <w:r w:rsidR="0026676D" w:rsidRPr="00493DBB">
        <w:rPr>
          <w:rFonts w:asciiTheme="minorHAnsi" w:hAnsiTheme="minorHAnsi"/>
          <w:noProof/>
        </w:rPr>
        <w:drawing>
          <wp:inline distT="0" distB="0" distL="0" distR="0" wp14:anchorId="59C544BB" wp14:editId="7FEAA407">
            <wp:extent cx="9525" cy="9525"/>
            <wp:effectExtent l="0" t="0" r="0" b="0"/>
            <wp:docPr id="27" name="Picture 1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3DBB">
        <w:rPr>
          <w:rFonts w:asciiTheme="minorHAnsi" w:hAnsiTheme="minorHAnsi"/>
        </w:rPr>
        <w:t>is elected by the congregation and inducted by Presbytery.</w:t>
      </w:r>
    </w:p>
    <w:p w14:paraId="24F08252" w14:textId="77777777" w:rsidR="00BF001B" w:rsidRPr="00493DBB" w:rsidRDefault="00BF001B" w:rsidP="007A025D">
      <w:pPr>
        <w:pStyle w:val="Heading1"/>
        <w:spacing w:after="0" w:line="240" w:lineRule="auto"/>
        <w:ind w:left="0"/>
        <w:jc w:val="both"/>
        <w:rPr>
          <w:rFonts w:asciiTheme="minorHAnsi" w:hAnsiTheme="minorHAnsi"/>
          <w:b/>
          <w:sz w:val="22"/>
        </w:rPr>
      </w:pPr>
    </w:p>
    <w:p w14:paraId="39C45370" w14:textId="77777777" w:rsidR="0037105C" w:rsidRPr="00493DBB" w:rsidRDefault="00A04D92" w:rsidP="007A025D">
      <w:pPr>
        <w:pStyle w:val="Heading1"/>
        <w:spacing w:after="0" w:line="240" w:lineRule="auto"/>
        <w:ind w:left="0"/>
        <w:jc w:val="both"/>
        <w:rPr>
          <w:rFonts w:asciiTheme="minorHAnsi" w:hAnsiTheme="minorHAnsi"/>
          <w:b/>
          <w:sz w:val="22"/>
        </w:rPr>
      </w:pPr>
      <w:r w:rsidRPr="00493DBB">
        <w:rPr>
          <w:rFonts w:asciiTheme="minorHAnsi" w:hAnsiTheme="minorHAnsi"/>
          <w:b/>
          <w:sz w:val="22"/>
        </w:rPr>
        <w:t>Organisational Structure</w:t>
      </w:r>
    </w:p>
    <w:p w14:paraId="3BC1CCC0" w14:textId="4D9FB4F5" w:rsidR="0037105C" w:rsidRPr="00493DBB" w:rsidRDefault="0026676D" w:rsidP="007A025D">
      <w:pPr>
        <w:ind w:firstLine="19"/>
        <w:rPr>
          <w:rFonts w:asciiTheme="minorHAnsi" w:hAnsiTheme="minorHAnsi"/>
        </w:rPr>
      </w:pPr>
      <w:r w:rsidRPr="00493DBB">
        <w:rPr>
          <w:rFonts w:asciiTheme="minorHAnsi" w:hAnsiTheme="minorHAnsi"/>
          <w:noProof/>
        </w:rPr>
        <w:drawing>
          <wp:anchor distT="0" distB="0" distL="114300" distR="114300" simplePos="0" relativeHeight="251656192" behindDoc="0" locked="0" layoutInCell="1" allowOverlap="0" wp14:anchorId="67A3A889" wp14:editId="0C8583B0">
            <wp:simplePos x="0" y="0"/>
            <wp:positionH relativeFrom="page">
              <wp:posOffset>130810</wp:posOffset>
            </wp:positionH>
            <wp:positionV relativeFrom="page">
              <wp:posOffset>1398905</wp:posOffset>
            </wp:positionV>
            <wp:extent cx="33655" cy="21590"/>
            <wp:effectExtent l="0" t="0" r="4445" b="0"/>
            <wp:wrapSquare wrapText="bothSides"/>
            <wp:docPr id="7" name="Picture 1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655" cy="21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DBB">
        <w:rPr>
          <w:rFonts w:asciiTheme="minorHAnsi" w:hAnsiTheme="minorHAnsi"/>
          <w:noProof/>
        </w:rPr>
        <w:drawing>
          <wp:anchor distT="0" distB="0" distL="114300" distR="114300" simplePos="0" relativeHeight="251657216" behindDoc="0" locked="0" layoutInCell="1" allowOverlap="0" wp14:anchorId="7919AA56" wp14:editId="02EE0508">
            <wp:simplePos x="0" y="0"/>
            <wp:positionH relativeFrom="page">
              <wp:posOffset>130810</wp:posOffset>
            </wp:positionH>
            <wp:positionV relativeFrom="page">
              <wp:posOffset>1423670</wp:posOffset>
            </wp:positionV>
            <wp:extent cx="24130" cy="12065"/>
            <wp:effectExtent l="0" t="0" r="0" b="0"/>
            <wp:wrapSquare wrapText="bothSides"/>
            <wp:docPr id="6" name="Picture 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3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D92" w:rsidRPr="00493DBB">
        <w:rPr>
          <w:rFonts w:asciiTheme="minorHAnsi" w:hAnsiTheme="minorHAnsi"/>
        </w:rPr>
        <w:t xml:space="preserve">Since the granting of the Unitary Constitution on 27th January 2012 the Kirk Session is moderated by the Minister and is responsible for both the spiritual and temporal affairs within the Church. The Kirk Session consists of the Minister and all the elders, the previous committee system having been replaced in 2012 by a series of Teams with </w:t>
      </w:r>
      <w:r w:rsidRPr="00493DBB">
        <w:rPr>
          <w:rFonts w:asciiTheme="minorHAnsi" w:hAnsiTheme="minorHAnsi"/>
          <w:noProof/>
        </w:rPr>
        <w:drawing>
          <wp:inline distT="0" distB="0" distL="0" distR="0" wp14:anchorId="269B3249" wp14:editId="2AE4EF57">
            <wp:extent cx="9525" cy="9525"/>
            <wp:effectExtent l="0" t="0" r="0" b="0"/>
            <wp:docPr id="31" name="Picture 1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4D92" w:rsidRPr="00493DBB">
        <w:rPr>
          <w:rFonts w:asciiTheme="minorHAnsi" w:hAnsiTheme="minorHAnsi"/>
        </w:rPr>
        <w:t>specific responsibilities delegated to them by the Kirk Session to which the Team Leaders report. The</w:t>
      </w:r>
      <w:r w:rsidR="00D064E6">
        <w:rPr>
          <w:rFonts w:asciiTheme="minorHAnsi" w:hAnsiTheme="minorHAnsi"/>
        </w:rPr>
        <w:t xml:space="preserve"> principal</w:t>
      </w:r>
      <w:r w:rsidR="00A04D92" w:rsidRPr="00493DBB">
        <w:rPr>
          <w:rFonts w:asciiTheme="minorHAnsi" w:hAnsiTheme="minorHAnsi"/>
        </w:rPr>
        <w:t xml:space="preserve"> Teams comprise Property, Finance, Worship, Publicatio</w:t>
      </w:r>
      <w:r w:rsidR="007920FB">
        <w:rPr>
          <w:rFonts w:asciiTheme="minorHAnsi" w:hAnsiTheme="minorHAnsi"/>
        </w:rPr>
        <w:t>ns,</w:t>
      </w:r>
      <w:r w:rsidR="00A04D92" w:rsidRPr="00493DBB">
        <w:rPr>
          <w:rFonts w:asciiTheme="minorHAnsi" w:hAnsiTheme="minorHAnsi"/>
        </w:rPr>
        <w:t xml:space="preserve"> Social, Mission, </w:t>
      </w:r>
      <w:r w:rsidRPr="00493DBB">
        <w:rPr>
          <w:rFonts w:asciiTheme="minorHAnsi" w:hAnsiTheme="minorHAnsi"/>
          <w:noProof/>
        </w:rPr>
        <w:drawing>
          <wp:inline distT="0" distB="0" distL="0" distR="0" wp14:anchorId="2BBEA7C3" wp14:editId="4C369E6F">
            <wp:extent cx="9525" cy="9525"/>
            <wp:effectExtent l="0" t="0" r="0" b="0"/>
            <wp:docPr id="32" name="Picture 1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F19BB">
        <w:rPr>
          <w:rFonts w:asciiTheme="minorHAnsi" w:hAnsiTheme="minorHAnsi"/>
        </w:rPr>
        <w:t>Safeguarding,</w:t>
      </w:r>
      <w:r w:rsidR="00493B1D" w:rsidRPr="00493DBB">
        <w:rPr>
          <w:rFonts w:asciiTheme="minorHAnsi" w:hAnsiTheme="minorHAnsi"/>
        </w:rPr>
        <w:t xml:space="preserve"> </w:t>
      </w:r>
      <w:r w:rsidR="008E4BC3">
        <w:rPr>
          <w:rFonts w:asciiTheme="minorHAnsi" w:hAnsiTheme="minorHAnsi"/>
        </w:rPr>
        <w:t xml:space="preserve">and </w:t>
      </w:r>
      <w:r w:rsidR="00493B1D" w:rsidRPr="00493DBB">
        <w:rPr>
          <w:rFonts w:asciiTheme="minorHAnsi" w:hAnsiTheme="minorHAnsi"/>
        </w:rPr>
        <w:t xml:space="preserve">Pastoral, </w:t>
      </w:r>
      <w:r w:rsidR="001076ED" w:rsidRPr="00493DBB">
        <w:rPr>
          <w:rFonts w:asciiTheme="minorHAnsi" w:hAnsiTheme="minorHAnsi"/>
        </w:rPr>
        <w:t>as well as temporary ad hoc teams when required.</w:t>
      </w:r>
      <w:r w:rsidR="00A04D92" w:rsidRPr="00493DBB">
        <w:rPr>
          <w:rFonts w:asciiTheme="minorHAnsi" w:hAnsiTheme="minorHAnsi"/>
        </w:rPr>
        <w:t xml:space="preserve"> The mem</w:t>
      </w:r>
      <w:r w:rsidR="001076ED" w:rsidRPr="00493DBB">
        <w:rPr>
          <w:rFonts w:asciiTheme="minorHAnsi" w:hAnsiTheme="minorHAnsi"/>
        </w:rPr>
        <w:t>bership of the Teams may fluctua</w:t>
      </w:r>
      <w:r w:rsidR="00A04D92" w:rsidRPr="00493DBB">
        <w:rPr>
          <w:rFonts w:asciiTheme="minorHAnsi" w:hAnsiTheme="minorHAnsi"/>
        </w:rPr>
        <w:t>te and consists of members drawn from both the eldership and non- office</w:t>
      </w:r>
      <w:r w:rsidR="0085688B" w:rsidRPr="00493DBB">
        <w:rPr>
          <w:rFonts w:asciiTheme="minorHAnsi" w:hAnsiTheme="minorHAnsi"/>
        </w:rPr>
        <w:t xml:space="preserve"> </w:t>
      </w:r>
      <w:r w:rsidR="00A04D92" w:rsidRPr="00493DBB">
        <w:rPr>
          <w:rFonts w:asciiTheme="minorHAnsi" w:hAnsiTheme="minorHAnsi"/>
        </w:rPr>
        <w:t>bearers within the congregation. The Safeguarding Officer is Convener of t</w:t>
      </w:r>
      <w:r w:rsidR="007443A7" w:rsidRPr="00493DBB">
        <w:rPr>
          <w:rFonts w:asciiTheme="minorHAnsi" w:hAnsiTheme="minorHAnsi"/>
        </w:rPr>
        <w:t>he Safeguarding Team and whose task is to ensure</w:t>
      </w:r>
      <w:r w:rsidR="00A04D92" w:rsidRPr="00493DBB">
        <w:rPr>
          <w:rFonts w:asciiTheme="minorHAnsi" w:hAnsiTheme="minorHAnsi"/>
        </w:rPr>
        <w:t xml:space="preserve"> that anyone who wishes to work with children </w:t>
      </w:r>
      <w:r w:rsidRPr="00493DBB">
        <w:rPr>
          <w:rFonts w:asciiTheme="minorHAnsi" w:hAnsiTheme="minorHAnsi"/>
          <w:noProof/>
        </w:rPr>
        <w:drawing>
          <wp:inline distT="0" distB="0" distL="0" distR="0" wp14:anchorId="6668E3CF" wp14:editId="60F87415">
            <wp:extent cx="9525" cy="9525"/>
            <wp:effectExtent l="0" t="0" r="0" b="0"/>
            <wp:docPr id="19" name="Picture 16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4D92" w:rsidRPr="00493DBB">
        <w:rPr>
          <w:rFonts w:asciiTheme="minorHAnsi" w:hAnsiTheme="minorHAnsi"/>
        </w:rPr>
        <w:t>or vulnerable persons is permitted to do so in terms of the procedures under the Protection of Vulnerable Groups (Scotland) Act 2007</w:t>
      </w:r>
      <w:r w:rsidR="0049393A" w:rsidRPr="00493DBB">
        <w:rPr>
          <w:rFonts w:asciiTheme="minorHAnsi" w:hAnsiTheme="minorHAnsi"/>
        </w:rPr>
        <w:t>.</w:t>
      </w:r>
      <w:r w:rsidR="00A04D92" w:rsidRPr="00493DBB">
        <w:rPr>
          <w:rFonts w:asciiTheme="minorHAnsi" w:hAnsiTheme="minorHAnsi"/>
        </w:rPr>
        <w:t xml:space="preserve"> During 2013 one of the elders was appointed Data Protection Officer to oversee </w:t>
      </w:r>
      <w:r w:rsidRPr="00493DBB">
        <w:rPr>
          <w:rFonts w:asciiTheme="minorHAnsi" w:hAnsiTheme="minorHAnsi"/>
          <w:noProof/>
        </w:rPr>
        <w:drawing>
          <wp:inline distT="0" distB="0" distL="0" distR="0" wp14:anchorId="368A3B72" wp14:editId="70175AE1">
            <wp:extent cx="9525" cy="9525"/>
            <wp:effectExtent l="0" t="0" r="0" b="0"/>
            <wp:docPr id="20" name="Picture 1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4D92" w:rsidRPr="00493DBB">
        <w:rPr>
          <w:rFonts w:asciiTheme="minorHAnsi" w:hAnsiTheme="minorHAnsi"/>
        </w:rPr>
        <w:t>the recording and maintenance of personal or sensitive inform</w:t>
      </w:r>
      <w:r w:rsidR="0085688B" w:rsidRPr="00493DBB">
        <w:rPr>
          <w:rFonts w:asciiTheme="minorHAnsi" w:hAnsiTheme="minorHAnsi"/>
        </w:rPr>
        <w:t>ation held by the church and it</w:t>
      </w:r>
      <w:r w:rsidR="00A04D92" w:rsidRPr="00493DBB">
        <w:rPr>
          <w:rFonts w:asciiTheme="minorHAnsi" w:hAnsiTheme="minorHAnsi"/>
        </w:rPr>
        <w:t xml:space="preserve">s organisations and to report to the Presbytery Clerk on our adherence to the relevant provisions of the Data Protection </w:t>
      </w:r>
      <w:r w:rsidRPr="00493DBB">
        <w:rPr>
          <w:rFonts w:asciiTheme="minorHAnsi" w:hAnsiTheme="minorHAnsi"/>
          <w:noProof/>
        </w:rPr>
        <w:drawing>
          <wp:inline distT="0" distB="0" distL="0" distR="0" wp14:anchorId="4B065B1B" wp14:editId="4DE1EDE7">
            <wp:extent cx="9525" cy="9525"/>
            <wp:effectExtent l="0" t="0" r="0" b="0"/>
            <wp:docPr id="21" name="Picture 1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4D92" w:rsidRPr="00493DBB">
        <w:rPr>
          <w:rFonts w:asciiTheme="minorHAnsi" w:hAnsiTheme="minorHAnsi"/>
        </w:rPr>
        <w:t>legislation. He was succeeded by a new Data Protecti</w:t>
      </w:r>
      <w:r w:rsidR="007920FB">
        <w:rPr>
          <w:rFonts w:asciiTheme="minorHAnsi" w:hAnsiTheme="minorHAnsi"/>
        </w:rPr>
        <w:t>on Officer during 2015, and who herself was succeeded</w:t>
      </w:r>
      <w:r w:rsidR="00F90E8F">
        <w:rPr>
          <w:rFonts w:asciiTheme="minorHAnsi" w:hAnsiTheme="minorHAnsi"/>
        </w:rPr>
        <w:t xml:space="preserve"> during 2022</w:t>
      </w:r>
      <w:r w:rsidR="007920FB">
        <w:rPr>
          <w:rFonts w:asciiTheme="minorHAnsi" w:hAnsiTheme="minorHAnsi"/>
        </w:rPr>
        <w:t xml:space="preserve"> by another member of the Kirk Session.</w:t>
      </w:r>
      <w:r w:rsidR="0049393A" w:rsidRPr="00493DBB">
        <w:rPr>
          <w:rFonts w:asciiTheme="minorHAnsi" w:hAnsiTheme="minorHAnsi"/>
        </w:rPr>
        <w:t xml:space="preserve"> We </w:t>
      </w:r>
      <w:r w:rsidR="00A04D92" w:rsidRPr="00493DBB">
        <w:rPr>
          <w:rFonts w:asciiTheme="minorHAnsi" w:hAnsiTheme="minorHAnsi"/>
        </w:rPr>
        <w:t>also appointed a Health and Safety Officer during 2018.</w:t>
      </w:r>
      <w:r w:rsidR="007920FB">
        <w:rPr>
          <w:rFonts w:asciiTheme="minorHAnsi" w:hAnsiTheme="minorHAnsi"/>
        </w:rPr>
        <w:t xml:space="preserve"> </w:t>
      </w:r>
    </w:p>
    <w:p w14:paraId="14D8AC28" w14:textId="77777777" w:rsidR="0085688B" w:rsidRPr="00493DBB" w:rsidRDefault="0085688B" w:rsidP="007A025D">
      <w:pPr>
        <w:ind w:firstLine="19"/>
        <w:rPr>
          <w:rFonts w:asciiTheme="minorHAnsi" w:hAnsiTheme="minorHAnsi"/>
        </w:rPr>
      </w:pPr>
    </w:p>
    <w:p w14:paraId="57513C2B" w14:textId="22048F4F" w:rsidR="0037105C" w:rsidRPr="00493DBB" w:rsidRDefault="00A04D92" w:rsidP="007A025D">
      <w:pPr>
        <w:ind w:firstLine="9"/>
        <w:rPr>
          <w:rFonts w:asciiTheme="minorHAnsi" w:hAnsiTheme="minorHAnsi"/>
        </w:rPr>
      </w:pPr>
      <w:r w:rsidRPr="00493DBB">
        <w:rPr>
          <w:rFonts w:asciiTheme="minorHAnsi" w:hAnsiTheme="minorHAnsi"/>
        </w:rPr>
        <w:t xml:space="preserve">There are occasions when the congregation works with other churches. </w:t>
      </w:r>
      <w:r w:rsidR="008E480E" w:rsidRPr="00493DBB">
        <w:rPr>
          <w:rFonts w:asciiTheme="minorHAnsi" w:hAnsiTheme="minorHAnsi"/>
        </w:rPr>
        <w:t>These are examples: -</w:t>
      </w:r>
      <w:r w:rsidRPr="00493DBB">
        <w:rPr>
          <w:rFonts w:asciiTheme="minorHAnsi" w:hAnsiTheme="minorHAnsi"/>
        </w:rPr>
        <w:t>, Holy Week Services with other Church</w:t>
      </w:r>
      <w:r w:rsidR="007920FB">
        <w:rPr>
          <w:rFonts w:asciiTheme="minorHAnsi" w:hAnsiTheme="minorHAnsi"/>
        </w:rPr>
        <w:t xml:space="preserve">es (ecumenical services), </w:t>
      </w:r>
      <w:r w:rsidRPr="00493DBB">
        <w:rPr>
          <w:rFonts w:asciiTheme="minorHAnsi" w:hAnsiTheme="minorHAnsi"/>
        </w:rPr>
        <w:t>World Day of Prayer (ecumenical) and Week of Prayer for Christian</w:t>
      </w:r>
      <w:r w:rsidR="0085688B" w:rsidRPr="00493DBB">
        <w:rPr>
          <w:rFonts w:asciiTheme="minorHAnsi" w:hAnsiTheme="minorHAnsi"/>
        </w:rPr>
        <w:t xml:space="preserve"> </w:t>
      </w:r>
      <w:r w:rsidRPr="00493DBB">
        <w:rPr>
          <w:rFonts w:asciiTheme="minorHAnsi" w:hAnsiTheme="minorHAnsi"/>
        </w:rPr>
        <w:t>Unity (</w:t>
      </w:r>
      <w:r w:rsidR="008E480E" w:rsidRPr="00493DBB">
        <w:rPr>
          <w:rFonts w:asciiTheme="minorHAnsi" w:hAnsiTheme="minorHAnsi"/>
        </w:rPr>
        <w:t xml:space="preserve">ecumenical). Several of our members also participate with neighbouring Churches in </w:t>
      </w:r>
      <w:proofErr w:type="spellStart"/>
      <w:r w:rsidR="008E480E" w:rsidRPr="00493DBB">
        <w:rPr>
          <w:rFonts w:asciiTheme="minorHAnsi" w:hAnsiTheme="minorHAnsi"/>
        </w:rPr>
        <w:t>DramaKirk</w:t>
      </w:r>
      <w:proofErr w:type="spellEnd"/>
      <w:r w:rsidR="008E480E" w:rsidRPr="00493DBB">
        <w:rPr>
          <w:rFonts w:asciiTheme="minorHAnsi" w:hAnsiTheme="minorHAnsi"/>
        </w:rPr>
        <w:t xml:space="preserve"> which through dramatic productions promotes th</w:t>
      </w:r>
      <w:r w:rsidR="0049393A" w:rsidRPr="00493DBB">
        <w:rPr>
          <w:rFonts w:asciiTheme="minorHAnsi" w:hAnsiTheme="minorHAnsi"/>
        </w:rPr>
        <w:t>e Gospel to</w:t>
      </w:r>
      <w:r w:rsidR="007920FB">
        <w:rPr>
          <w:rFonts w:asciiTheme="minorHAnsi" w:hAnsiTheme="minorHAnsi"/>
        </w:rPr>
        <w:t xml:space="preserve"> the local community and beyond, particularly at Christmas and Easter.</w:t>
      </w:r>
    </w:p>
    <w:p w14:paraId="627E1BF4" w14:textId="77777777" w:rsidR="0085688B" w:rsidRPr="00493DBB" w:rsidRDefault="0085688B" w:rsidP="007A025D">
      <w:pPr>
        <w:ind w:firstLine="9"/>
        <w:rPr>
          <w:rFonts w:asciiTheme="minorHAnsi" w:hAnsiTheme="minorHAnsi"/>
        </w:rPr>
      </w:pPr>
    </w:p>
    <w:p w14:paraId="1B0353C8" w14:textId="77777777" w:rsidR="0037105C" w:rsidRPr="00493DBB" w:rsidRDefault="00A04D92" w:rsidP="007A025D">
      <w:pPr>
        <w:ind w:firstLine="9"/>
        <w:rPr>
          <w:rFonts w:asciiTheme="minorHAnsi" w:hAnsiTheme="minorHAnsi"/>
        </w:rPr>
      </w:pPr>
      <w:r w:rsidRPr="00493DBB">
        <w:rPr>
          <w:rFonts w:asciiTheme="minorHAnsi" w:hAnsiTheme="minorHAnsi"/>
        </w:rPr>
        <w:t xml:space="preserve">The church premises are made available to the following groups </w:t>
      </w:r>
      <w:proofErr w:type="spellStart"/>
      <w:r w:rsidRPr="00493DBB">
        <w:rPr>
          <w:rFonts w:asciiTheme="minorHAnsi" w:hAnsiTheme="minorHAnsi"/>
        </w:rPr>
        <w:t>outwith</w:t>
      </w:r>
      <w:proofErr w:type="spellEnd"/>
      <w:r w:rsidRPr="00493DBB">
        <w:rPr>
          <w:rFonts w:asciiTheme="minorHAnsi" w:hAnsiTheme="minorHAnsi"/>
        </w:rPr>
        <w:t xml:space="preserve"> the congregation.</w:t>
      </w:r>
    </w:p>
    <w:p w14:paraId="69B1E7F6" w14:textId="27264FA6" w:rsidR="0037105C" w:rsidRPr="00493DBB" w:rsidRDefault="00A04D92" w:rsidP="007A025D">
      <w:pPr>
        <w:ind w:firstLine="9"/>
        <w:rPr>
          <w:rFonts w:asciiTheme="minorHAnsi" w:hAnsiTheme="minorHAnsi"/>
        </w:rPr>
      </w:pPr>
      <w:r w:rsidRPr="00493DBB">
        <w:rPr>
          <w:rFonts w:asciiTheme="minorHAnsi" w:hAnsiTheme="minorHAnsi"/>
        </w:rPr>
        <w:t>Hamilton Battalion of the Boy's Brigade,</w:t>
      </w:r>
      <w:r w:rsidR="007920FB">
        <w:rPr>
          <w:rFonts w:asciiTheme="minorHAnsi" w:hAnsiTheme="minorHAnsi"/>
        </w:rPr>
        <w:t xml:space="preserve"> </w:t>
      </w:r>
      <w:r w:rsidRPr="00493DBB">
        <w:rPr>
          <w:rFonts w:asciiTheme="minorHAnsi" w:hAnsiTheme="minorHAnsi"/>
        </w:rPr>
        <w:t>Alcoholics Anonymous (we</w:t>
      </w:r>
      <w:r w:rsidR="008854BF">
        <w:rPr>
          <w:rFonts w:asciiTheme="minorHAnsi" w:hAnsiTheme="minorHAnsi"/>
        </w:rPr>
        <w:t xml:space="preserve">ekly) and </w:t>
      </w:r>
      <w:proofErr w:type="spellStart"/>
      <w:r w:rsidR="008854BF">
        <w:rPr>
          <w:rFonts w:asciiTheme="minorHAnsi" w:hAnsiTheme="minorHAnsi"/>
        </w:rPr>
        <w:t>Alanon</w:t>
      </w:r>
      <w:proofErr w:type="spellEnd"/>
      <w:r w:rsidR="008854BF">
        <w:rPr>
          <w:rFonts w:asciiTheme="minorHAnsi" w:hAnsiTheme="minorHAnsi"/>
        </w:rPr>
        <w:t xml:space="preserve"> (weekly)</w:t>
      </w:r>
      <w:r w:rsidR="00D366C5">
        <w:rPr>
          <w:rFonts w:asciiTheme="minorHAnsi" w:hAnsiTheme="minorHAnsi"/>
        </w:rPr>
        <w:t>, AA Intergroup (bi-monthly) and Neighbourhood Networks (twice monthly)</w:t>
      </w:r>
      <w:r w:rsidR="00DE4367">
        <w:rPr>
          <w:rFonts w:asciiTheme="minorHAnsi" w:hAnsiTheme="minorHAnsi"/>
        </w:rPr>
        <w:t>, and Rainbows (weekly).</w:t>
      </w:r>
      <w:r w:rsidR="00D366C5">
        <w:rPr>
          <w:rFonts w:asciiTheme="minorHAnsi" w:hAnsiTheme="minorHAnsi"/>
        </w:rPr>
        <w:t xml:space="preserve"> </w:t>
      </w:r>
    </w:p>
    <w:p w14:paraId="691CAD12" w14:textId="77777777" w:rsidR="0085688B" w:rsidRPr="00493DBB" w:rsidRDefault="0085688B" w:rsidP="007A025D">
      <w:pPr>
        <w:ind w:firstLine="9"/>
        <w:rPr>
          <w:rFonts w:asciiTheme="minorHAnsi" w:hAnsiTheme="minorHAnsi"/>
        </w:rPr>
      </w:pPr>
    </w:p>
    <w:p w14:paraId="72968C4A" w14:textId="23D63322" w:rsidR="00B253D5" w:rsidRDefault="008E480E" w:rsidP="007A025D">
      <w:pPr>
        <w:ind w:firstLine="9"/>
        <w:rPr>
          <w:rFonts w:asciiTheme="minorHAnsi" w:hAnsiTheme="minorHAnsi"/>
        </w:rPr>
      </w:pPr>
      <w:r w:rsidRPr="00493DBB">
        <w:rPr>
          <w:rFonts w:asciiTheme="minorHAnsi" w:hAnsiTheme="minorHAnsi"/>
        </w:rPr>
        <w:t>External</w:t>
      </w:r>
      <w:r w:rsidR="00BD095C" w:rsidRPr="00493DBB">
        <w:rPr>
          <w:rFonts w:asciiTheme="minorHAnsi" w:hAnsiTheme="minorHAnsi"/>
        </w:rPr>
        <w:t xml:space="preserve"> lets </w:t>
      </w:r>
      <w:r w:rsidRPr="00493DBB">
        <w:rPr>
          <w:rFonts w:asciiTheme="minorHAnsi" w:hAnsiTheme="minorHAnsi"/>
        </w:rPr>
        <w:t>which generate congregational in</w:t>
      </w:r>
      <w:r w:rsidR="00E924D6">
        <w:rPr>
          <w:rFonts w:asciiTheme="minorHAnsi" w:hAnsiTheme="minorHAnsi"/>
        </w:rPr>
        <w:t>come include a Karate Club,</w:t>
      </w:r>
      <w:r w:rsidR="009152B6">
        <w:rPr>
          <w:rFonts w:asciiTheme="minorHAnsi" w:hAnsiTheme="minorHAnsi"/>
        </w:rPr>
        <w:t xml:space="preserve"> South Lanark</w:t>
      </w:r>
      <w:r w:rsidR="007920FB">
        <w:rPr>
          <w:rFonts w:asciiTheme="minorHAnsi" w:hAnsiTheme="minorHAnsi"/>
        </w:rPr>
        <w:t>shire Women’s Support Group Little Kickers, A Baby Sensory Class,</w:t>
      </w:r>
      <w:r w:rsidR="00D366C5">
        <w:rPr>
          <w:rFonts w:asciiTheme="minorHAnsi" w:hAnsiTheme="minorHAnsi"/>
        </w:rPr>
        <w:t xml:space="preserve"> all on a weekly basis,</w:t>
      </w:r>
      <w:r w:rsidR="007920FB">
        <w:rPr>
          <w:rFonts w:asciiTheme="minorHAnsi" w:hAnsiTheme="minorHAnsi"/>
        </w:rPr>
        <w:t xml:space="preserve"> a</w:t>
      </w:r>
      <w:r w:rsidR="00ED6B98">
        <w:rPr>
          <w:rFonts w:asciiTheme="minorHAnsi" w:hAnsiTheme="minorHAnsi"/>
        </w:rPr>
        <w:t>nd Pop-Up Play Village</w:t>
      </w:r>
      <w:r w:rsidR="00D366C5">
        <w:rPr>
          <w:rFonts w:asciiTheme="minorHAnsi" w:hAnsiTheme="minorHAnsi"/>
        </w:rPr>
        <w:t xml:space="preserve"> (occasional)</w:t>
      </w:r>
      <w:r w:rsidR="00ED6B98">
        <w:rPr>
          <w:rFonts w:asciiTheme="minorHAnsi" w:hAnsiTheme="minorHAnsi"/>
        </w:rPr>
        <w:t xml:space="preserve">. </w:t>
      </w:r>
    </w:p>
    <w:p w14:paraId="4CCA439A" w14:textId="77777777" w:rsidR="00B253D5" w:rsidRDefault="00B253D5" w:rsidP="007A025D">
      <w:pPr>
        <w:ind w:firstLine="9"/>
        <w:rPr>
          <w:rFonts w:asciiTheme="minorHAnsi" w:hAnsiTheme="minorHAnsi"/>
        </w:rPr>
      </w:pPr>
    </w:p>
    <w:p w14:paraId="0C286A2D" w14:textId="5D0A5011" w:rsidR="0037105C" w:rsidRPr="00493DBB" w:rsidRDefault="007920FB" w:rsidP="007A025D">
      <w:pPr>
        <w:ind w:firstLine="9"/>
        <w:rPr>
          <w:rFonts w:asciiTheme="minorHAnsi" w:hAnsiTheme="minorHAnsi"/>
        </w:rPr>
      </w:pPr>
      <w:r>
        <w:rPr>
          <w:rFonts w:asciiTheme="minorHAnsi" w:hAnsiTheme="minorHAnsi"/>
        </w:rPr>
        <w:t xml:space="preserve"> On a Thursday morning there is a Coffee Club run</w:t>
      </w:r>
      <w:r w:rsidR="00ED6B98">
        <w:rPr>
          <w:rFonts w:asciiTheme="minorHAnsi" w:hAnsiTheme="minorHAnsi"/>
        </w:rPr>
        <w:t xml:space="preserve"> by Church members.</w:t>
      </w:r>
    </w:p>
    <w:p w14:paraId="057E03A3" w14:textId="77777777" w:rsidR="0037105C" w:rsidRPr="00493DBB" w:rsidRDefault="00A04D92" w:rsidP="007A025D">
      <w:pPr>
        <w:tabs>
          <w:tab w:val="center" w:pos="4380"/>
          <w:tab w:val="center" w:pos="8266"/>
        </w:tabs>
        <w:rPr>
          <w:rFonts w:asciiTheme="minorHAnsi" w:hAnsiTheme="minorHAnsi"/>
        </w:rPr>
      </w:pPr>
      <w:r w:rsidRPr="00493DBB">
        <w:rPr>
          <w:rFonts w:asciiTheme="minorHAnsi" w:hAnsiTheme="minorHAnsi"/>
        </w:rPr>
        <w:tab/>
      </w:r>
    </w:p>
    <w:p w14:paraId="4E5E3C09" w14:textId="77777777" w:rsidR="0037105C" w:rsidRPr="00493DBB" w:rsidRDefault="00A04D92" w:rsidP="007A025D">
      <w:pPr>
        <w:pStyle w:val="Heading1"/>
        <w:spacing w:after="0" w:line="240" w:lineRule="auto"/>
        <w:ind w:left="0"/>
        <w:jc w:val="both"/>
        <w:rPr>
          <w:rFonts w:asciiTheme="minorHAnsi" w:hAnsiTheme="minorHAnsi"/>
          <w:b/>
          <w:sz w:val="22"/>
        </w:rPr>
      </w:pPr>
      <w:r w:rsidRPr="00493DBB">
        <w:rPr>
          <w:rFonts w:asciiTheme="minorHAnsi" w:hAnsiTheme="minorHAnsi"/>
          <w:b/>
          <w:sz w:val="22"/>
        </w:rPr>
        <w:t>Reference and Administrative Information</w:t>
      </w:r>
      <w:r w:rsidR="0026676D" w:rsidRPr="00493DBB">
        <w:rPr>
          <w:rFonts w:asciiTheme="minorHAnsi" w:hAnsiTheme="minorHAnsi"/>
          <w:b/>
          <w:noProof/>
          <w:sz w:val="22"/>
        </w:rPr>
        <w:drawing>
          <wp:inline distT="0" distB="0" distL="0" distR="0" wp14:anchorId="26B680AC" wp14:editId="4272FCE2">
            <wp:extent cx="9525" cy="9525"/>
            <wp:effectExtent l="0" t="0" r="0" b="0"/>
            <wp:docPr id="25" name="Picture 18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0320B7A" w14:textId="77777777" w:rsidR="0085688B" w:rsidRPr="00493DBB" w:rsidRDefault="0085688B" w:rsidP="0085688B">
      <w:pPr>
        <w:rPr>
          <w:rFonts w:asciiTheme="minorHAnsi" w:hAnsiTheme="minorHAnsi"/>
        </w:rPr>
      </w:pPr>
    </w:p>
    <w:p w14:paraId="6AEEF181" w14:textId="77777777" w:rsidR="0037105C" w:rsidRPr="00493DBB" w:rsidRDefault="00A04D92" w:rsidP="007A025D">
      <w:pPr>
        <w:ind w:firstLine="4"/>
        <w:rPr>
          <w:rFonts w:asciiTheme="minorHAnsi" w:hAnsiTheme="minorHAnsi"/>
          <w:b/>
        </w:rPr>
      </w:pPr>
      <w:r w:rsidRPr="00493DBB">
        <w:rPr>
          <w:rFonts w:asciiTheme="minorHAnsi" w:hAnsiTheme="minorHAnsi"/>
          <w:b/>
        </w:rPr>
        <w:t>Trustees</w:t>
      </w:r>
    </w:p>
    <w:p w14:paraId="6BB3C5D1" w14:textId="71B491FC" w:rsidR="0037105C" w:rsidRPr="00493DBB" w:rsidRDefault="00A04D92" w:rsidP="007A025D">
      <w:pPr>
        <w:ind w:firstLine="4"/>
        <w:rPr>
          <w:rFonts w:asciiTheme="minorHAnsi" w:hAnsiTheme="minorHAnsi"/>
        </w:rPr>
      </w:pPr>
      <w:r w:rsidRPr="00493DBB">
        <w:rPr>
          <w:rFonts w:asciiTheme="minorHAnsi" w:hAnsiTheme="minorHAnsi"/>
        </w:rPr>
        <w:t xml:space="preserve">The trustees who served the charity during the period </w:t>
      </w:r>
      <w:r w:rsidR="005F1C36">
        <w:rPr>
          <w:rFonts w:asciiTheme="minorHAnsi" w:hAnsiTheme="minorHAnsi"/>
        </w:rPr>
        <w:t>and</w:t>
      </w:r>
      <w:r w:rsidR="002F71CD">
        <w:rPr>
          <w:rFonts w:asciiTheme="minorHAnsi" w:hAnsiTheme="minorHAnsi"/>
        </w:rPr>
        <w:t xml:space="preserve"> up</w:t>
      </w:r>
      <w:r w:rsidR="005F1C36">
        <w:rPr>
          <w:rFonts w:asciiTheme="minorHAnsi" w:hAnsiTheme="minorHAnsi"/>
        </w:rPr>
        <w:t xml:space="preserve"> to the date of</w:t>
      </w:r>
      <w:r w:rsidR="002F71CD">
        <w:rPr>
          <w:rFonts w:asciiTheme="minorHAnsi" w:hAnsiTheme="minorHAnsi"/>
        </w:rPr>
        <w:t xml:space="preserve"> signing of these accounts</w:t>
      </w:r>
      <w:r w:rsidRPr="00493DBB">
        <w:rPr>
          <w:rFonts w:asciiTheme="minorHAnsi" w:hAnsiTheme="minorHAnsi"/>
        </w:rPr>
        <w:t>:</w:t>
      </w:r>
      <w:r w:rsidR="002F71CD">
        <w:rPr>
          <w:rFonts w:asciiTheme="minorHAnsi" w:hAnsiTheme="minorHAnsi"/>
        </w:rPr>
        <w:t>-</w:t>
      </w:r>
      <w:r w:rsidR="0026676D" w:rsidRPr="00493DBB">
        <w:rPr>
          <w:rFonts w:asciiTheme="minorHAnsi" w:hAnsiTheme="minorHAnsi"/>
          <w:noProof/>
        </w:rPr>
        <w:drawing>
          <wp:inline distT="0" distB="0" distL="0" distR="0" wp14:anchorId="505C3EFF" wp14:editId="7DE98EC1">
            <wp:extent cx="9525" cy="9525"/>
            <wp:effectExtent l="0" t="0" r="0" b="0"/>
            <wp:docPr id="26" name="Picture 1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AB8C8C0" w14:textId="172C896C" w:rsidR="0085688B" w:rsidRDefault="0085688B" w:rsidP="007A025D">
      <w:pPr>
        <w:ind w:firstLine="4"/>
        <w:rPr>
          <w:rFonts w:asciiTheme="minorHAnsi" w:hAnsiTheme="minorHAnsi"/>
        </w:rPr>
      </w:pPr>
    </w:p>
    <w:p w14:paraId="4DFA6842" w14:textId="5B4AD5F1" w:rsidR="0037105C" w:rsidRPr="00493DBB" w:rsidRDefault="00A04D92" w:rsidP="007A025D">
      <w:pPr>
        <w:ind w:firstLine="4"/>
        <w:rPr>
          <w:rFonts w:asciiTheme="minorHAnsi" w:hAnsiTheme="minorHAnsi"/>
          <w:b/>
        </w:rPr>
      </w:pPr>
      <w:r w:rsidRPr="00493DBB">
        <w:rPr>
          <w:rFonts w:asciiTheme="minorHAnsi" w:hAnsiTheme="minorHAnsi"/>
          <w:b/>
        </w:rPr>
        <w:t>Kirk Session</w:t>
      </w:r>
    </w:p>
    <w:p w14:paraId="1A7E8525" w14:textId="77777777" w:rsidR="0037105C" w:rsidRPr="00493DBB" w:rsidRDefault="0085688B" w:rsidP="007A025D">
      <w:pPr>
        <w:ind w:firstLine="4"/>
        <w:rPr>
          <w:rFonts w:asciiTheme="minorHAnsi" w:hAnsiTheme="minorHAnsi"/>
        </w:rPr>
      </w:pPr>
      <w:r w:rsidRPr="00493DBB">
        <w:rPr>
          <w:rFonts w:asciiTheme="minorHAnsi" w:hAnsiTheme="minorHAnsi"/>
        </w:rPr>
        <w:t xml:space="preserve">Rev. </w:t>
      </w:r>
      <w:proofErr w:type="spellStart"/>
      <w:r w:rsidRPr="00493DBB">
        <w:rPr>
          <w:rFonts w:asciiTheme="minorHAnsi" w:hAnsiTheme="minorHAnsi"/>
        </w:rPr>
        <w:t>Dr.</w:t>
      </w:r>
      <w:proofErr w:type="spellEnd"/>
      <w:r w:rsidR="00A04D92" w:rsidRPr="00493DBB">
        <w:rPr>
          <w:rFonts w:asciiTheme="minorHAnsi" w:hAnsiTheme="minorHAnsi"/>
        </w:rPr>
        <w:t xml:space="preserve"> W. John </w:t>
      </w:r>
      <w:proofErr w:type="spellStart"/>
      <w:r w:rsidR="00A04D92" w:rsidRPr="00493DBB">
        <w:rPr>
          <w:rFonts w:asciiTheme="minorHAnsi" w:hAnsiTheme="minorHAnsi"/>
        </w:rPr>
        <w:t>Carswell</w:t>
      </w:r>
      <w:proofErr w:type="spellEnd"/>
      <w:r w:rsidR="00A04D92" w:rsidRPr="00493DBB">
        <w:rPr>
          <w:rFonts w:asciiTheme="minorHAnsi" w:hAnsiTheme="minorHAnsi"/>
        </w:rPr>
        <w:t xml:space="preserve"> (Moderator).</w:t>
      </w:r>
    </w:p>
    <w:p w14:paraId="02C695C4" w14:textId="58A299F2" w:rsidR="0037105C" w:rsidRPr="00493DBB" w:rsidRDefault="0026676D" w:rsidP="0085688B">
      <w:pPr>
        <w:ind w:firstLine="0"/>
        <w:rPr>
          <w:rFonts w:asciiTheme="minorHAnsi" w:hAnsiTheme="minorHAnsi"/>
        </w:rPr>
      </w:pPr>
      <w:r w:rsidRPr="00493DBB">
        <w:rPr>
          <w:rFonts w:asciiTheme="minorHAnsi" w:hAnsiTheme="minorHAnsi"/>
          <w:noProof/>
        </w:rPr>
        <w:drawing>
          <wp:inline distT="0" distB="0" distL="0" distR="0" wp14:anchorId="04168551" wp14:editId="6F0529FF">
            <wp:extent cx="9525" cy="9525"/>
            <wp:effectExtent l="0" t="0" r="0" b="0"/>
            <wp:docPr id="28" name="Picture 18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D6B98">
        <w:rPr>
          <w:rFonts w:asciiTheme="minorHAnsi" w:hAnsiTheme="minorHAnsi"/>
        </w:rPr>
        <w:t xml:space="preserve">Laura </w:t>
      </w:r>
      <w:proofErr w:type="spellStart"/>
      <w:r w:rsidR="00ED6B98">
        <w:rPr>
          <w:rFonts w:asciiTheme="minorHAnsi" w:hAnsiTheme="minorHAnsi"/>
        </w:rPr>
        <w:t>Bence</w:t>
      </w:r>
      <w:proofErr w:type="spellEnd"/>
      <w:r w:rsidR="00ED6B98">
        <w:rPr>
          <w:rFonts w:asciiTheme="minorHAnsi" w:hAnsiTheme="minorHAnsi"/>
        </w:rPr>
        <w:t xml:space="preserve"> (resigned December, 2023)</w:t>
      </w:r>
      <w:r w:rsidR="00A04D92" w:rsidRPr="00493DBB">
        <w:rPr>
          <w:rFonts w:asciiTheme="minorHAnsi" w:hAnsiTheme="minorHAnsi"/>
        </w:rPr>
        <w:t xml:space="preserve"> David Brain, Jenny Brain, John Brain, Joyce B</w:t>
      </w:r>
      <w:r w:rsidR="00733897" w:rsidRPr="00493DBB">
        <w:rPr>
          <w:rFonts w:asciiTheme="minorHAnsi" w:hAnsiTheme="minorHAnsi"/>
        </w:rPr>
        <w:t>rain,</w:t>
      </w:r>
      <w:r w:rsidR="00351475" w:rsidRPr="00493DBB">
        <w:rPr>
          <w:rFonts w:asciiTheme="minorHAnsi" w:hAnsiTheme="minorHAnsi"/>
        </w:rPr>
        <w:t xml:space="preserve"> Dorothy Craig,</w:t>
      </w:r>
      <w:r w:rsidR="00A04D92" w:rsidRPr="00493DBB">
        <w:rPr>
          <w:rFonts w:asciiTheme="minorHAnsi" w:hAnsiTheme="minorHAnsi"/>
        </w:rPr>
        <w:t xml:space="preserve"> Edward Feeney,</w:t>
      </w:r>
      <w:r w:rsidR="0085688B" w:rsidRPr="00493DBB">
        <w:rPr>
          <w:rFonts w:asciiTheme="minorHAnsi" w:hAnsiTheme="minorHAnsi"/>
        </w:rPr>
        <w:t xml:space="preserve"> </w:t>
      </w:r>
      <w:r w:rsidR="00A04D92" w:rsidRPr="00493DBB">
        <w:rPr>
          <w:rFonts w:asciiTheme="minorHAnsi" w:hAnsiTheme="minorHAnsi"/>
        </w:rPr>
        <w:t xml:space="preserve">David </w:t>
      </w:r>
      <w:r w:rsidR="00ED6B98">
        <w:rPr>
          <w:rFonts w:asciiTheme="minorHAnsi" w:hAnsiTheme="minorHAnsi"/>
        </w:rPr>
        <w:t>Gilbert, Wilma Gunn,</w:t>
      </w:r>
      <w:r w:rsidR="00A04D92" w:rsidRPr="00493DBB">
        <w:rPr>
          <w:rFonts w:asciiTheme="minorHAnsi" w:hAnsiTheme="minorHAnsi"/>
        </w:rPr>
        <w:t xml:space="preserve"> </w:t>
      </w:r>
      <w:proofErr w:type="spellStart"/>
      <w:r w:rsidR="00A04D92" w:rsidRPr="00493DBB">
        <w:rPr>
          <w:rFonts w:asciiTheme="minorHAnsi" w:hAnsiTheme="minorHAnsi"/>
        </w:rPr>
        <w:t>Ali</w:t>
      </w:r>
      <w:r w:rsidR="00D25AF5">
        <w:rPr>
          <w:rFonts w:asciiTheme="minorHAnsi" w:hAnsiTheme="minorHAnsi"/>
        </w:rPr>
        <w:t>ck</w:t>
      </w:r>
      <w:proofErr w:type="spellEnd"/>
      <w:r w:rsidR="00D25AF5">
        <w:rPr>
          <w:rFonts w:asciiTheme="minorHAnsi" w:hAnsiTheme="minorHAnsi"/>
        </w:rPr>
        <w:t xml:space="preserve"> Irvine, Dorothy Irvine,  Robin Laird</w:t>
      </w:r>
      <w:r w:rsidR="00A04D92" w:rsidRPr="00493DBB">
        <w:rPr>
          <w:rFonts w:asciiTheme="minorHAnsi" w:hAnsiTheme="minorHAnsi"/>
        </w:rPr>
        <w:t>, John McCulloch, Sheena MacDonald,</w:t>
      </w:r>
      <w:r w:rsidR="006346AF">
        <w:rPr>
          <w:rFonts w:asciiTheme="minorHAnsi" w:hAnsiTheme="minorHAnsi"/>
        </w:rPr>
        <w:t xml:space="preserve"> Irene </w:t>
      </w:r>
      <w:proofErr w:type="spellStart"/>
      <w:r w:rsidR="006346AF">
        <w:rPr>
          <w:rFonts w:asciiTheme="minorHAnsi" w:hAnsiTheme="minorHAnsi"/>
        </w:rPr>
        <w:t>MacKissack</w:t>
      </w:r>
      <w:proofErr w:type="spellEnd"/>
      <w:r w:rsidR="006346AF">
        <w:rPr>
          <w:rFonts w:asciiTheme="minorHAnsi" w:hAnsiTheme="minorHAnsi"/>
        </w:rPr>
        <w:t>,</w:t>
      </w:r>
      <w:r w:rsidR="00A04D92" w:rsidRPr="00493DBB">
        <w:rPr>
          <w:rFonts w:asciiTheme="minorHAnsi" w:hAnsiTheme="minorHAnsi"/>
        </w:rPr>
        <w:t xml:space="preserve"> </w:t>
      </w:r>
      <w:r w:rsidR="0085688B" w:rsidRPr="00493DBB">
        <w:rPr>
          <w:rFonts w:asciiTheme="minorHAnsi" w:hAnsiTheme="minorHAnsi"/>
        </w:rPr>
        <w:t>K</w:t>
      </w:r>
      <w:r w:rsidR="00A04D92" w:rsidRPr="00493DBB">
        <w:rPr>
          <w:rFonts w:asciiTheme="minorHAnsi" w:hAnsiTheme="minorHAnsi"/>
        </w:rPr>
        <w:t>aren McLean, Robin McL</w:t>
      </w:r>
      <w:r w:rsidR="006346AF">
        <w:rPr>
          <w:rFonts w:asciiTheme="minorHAnsi" w:hAnsiTheme="minorHAnsi"/>
        </w:rPr>
        <w:t>ean,</w:t>
      </w:r>
      <w:r w:rsidR="00A04D92" w:rsidRPr="00493DBB">
        <w:rPr>
          <w:rFonts w:asciiTheme="minorHAnsi" w:hAnsiTheme="minorHAnsi"/>
        </w:rPr>
        <w:t xml:space="preserve"> Alistair </w:t>
      </w:r>
      <w:proofErr w:type="spellStart"/>
      <w:r w:rsidR="00A04D92" w:rsidRPr="00493DBB">
        <w:rPr>
          <w:rFonts w:asciiTheme="minorHAnsi" w:hAnsiTheme="minorHAnsi"/>
        </w:rPr>
        <w:t>Macrae</w:t>
      </w:r>
      <w:proofErr w:type="spellEnd"/>
      <w:r w:rsidR="00A04D92" w:rsidRPr="00493DBB">
        <w:rPr>
          <w:rFonts w:asciiTheme="minorHAnsi" w:hAnsiTheme="minorHAnsi"/>
        </w:rPr>
        <w:t>,</w:t>
      </w:r>
      <w:r w:rsidR="0085688B" w:rsidRPr="00493DBB">
        <w:rPr>
          <w:rFonts w:asciiTheme="minorHAnsi" w:hAnsiTheme="minorHAnsi"/>
        </w:rPr>
        <w:t xml:space="preserve"> </w:t>
      </w:r>
      <w:r w:rsidR="00A04D92" w:rsidRPr="00493DBB">
        <w:rPr>
          <w:rFonts w:asciiTheme="minorHAnsi" w:hAnsiTheme="minorHAnsi"/>
        </w:rPr>
        <w:t>Jean Mark, Thomas May, Alan Nicolson, Carolyn Nicols</w:t>
      </w:r>
      <w:r w:rsidR="00ED6B98">
        <w:rPr>
          <w:rFonts w:asciiTheme="minorHAnsi" w:hAnsiTheme="minorHAnsi"/>
        </w:rPr>
        <w:t>on,</w:t>
      </w:r>
      <w:r w:rsidR="000215F2">
        <w:rPr>
          <w:rFonts w:asciiTheme="minorHAnsi" w:hAnsiTheme="minorHAnsi"/>
        </w:rPr>
        <w:t xml:space="preserve">, </w:t>
      </w:r>
      <w:r w:rsidR="00A04D92" w:rsidRPr="00493DBB">
        <w:rPr>
          <w:rFonts w:asciiTheme="minorHAnsi" w:hAnsiTheme="minorHAnsi"/>
        </w:rPr>
        <w:t xml:space="preserve">Thomas </w:t>
      </w:r>
      <w:proofErr w:type="spellStart"/>
      <w:r w:rsidR="00A04D92" w:rsidRPr="00493DBB">
        <w:rPr>
          <w:rFonts w:asciiTheme="minorHAnsi" w:hAnsiTheme="minorHAnsi"/>
        </w:rPr>
        <w:t>Provan</w:t>
      </w:r>
      <w:proofErr w:type="spellEnd"/>
      <w:r w:rsidR="00A04D92" w:rsidRPr="00493DBB">
        <w:rPr>
          <w:rFonts w:asciiTheme="minorHAnsi" w:hAnsiTheme="minorHAnsi"/>
        </w:rPr>
        <w:t xml:space="preserve">, </w:t>
      </w:r>
      <w:r w:rsidRPr="00493DBB">
        <w:rPr>
          <w:rFonts w:asciiTheme="minorHAnsi" w:hAnsiTheme="minorHAnsi"/>
          <w:noProof/>
        </w:rPr>
        <w:drawing>
          <wp:inline distT="0" distB="0" distL="0" distR="0" wp14:anchorId="342916F8" wp14:editId="27630156">
            <wp:extent cx="9525" cy="9525"/>
            <wp:effectExtent l="0" t="0" r="0" b="0"/>
            <wp:docPr id="29" name="Picture 1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215F2">
        <w:rPr>
          <w:rFonts w:asciiTheme="minorHAnsi" w:hAnsiTheme="minorHAnsi"/>
        </w:rPr>
        <w:t xml:space="preserve">Eleanor Rae, </w:t>
      </w:r>
      <w:r w:rsidR="00A04D92" w:rsidRPr="00493DBB">
        <w:rPr>
          <w:rFonts w:asciiTheme="minorHAnsi" w:hAnsiTheme="minorHAnsi"/>
        </w:rPr>
        <w:t>Joseph Richardson, Linda Richardson, M</w:t>
      </w:r>
      <w:r w:rsidR="00733897" w:rsidRPr="00493DBB">
        <w:rPr>
          <w:rFonts w:asciiTheme="minorHAnsi" w:hAnsiTheme="minorHAnsi"/>
        </w:rPr>
        <w:t>ark Richardson,</w:t>
      </w:r>
      <w:r w:rsidR="0085688B" w:rsidRPr="00493DBB">
        <w:rPr>
          <w:rFonts w:asciiTheme="minorHAnsi" w:hAnsiTheme="minorHAnsi"/>
        </w:rPr>
        <w:t xml:space="preserve"> </w:t>
      </w:r>
      <w:r w:rsidR="000215F2">
        <w:rPr>
          <w:rFonts w:asciiTheme="minorHAnsi" w:hAnsiTheme="minorHAnsi"/>
        </w:rPr>
        <w:t xml:space="preserve">Patricia Steel, </w:t>
      </w:r>
      <w:r w:rsidR="00A04D92" w:rsidRPr="00493DBB">
        <w:rPr>
          <w:rFonts w:asciiTheme="minorHAnsi" w:hAnsiTheme="minorHAnsi"/>
        </w:rPr>
        <w:t xml:space="preserve">Alan Thom, </w:t>
      </w:r>
      <w:r w:rsidR="00A04D92" w:rsidRPr="00493DBB">
        <w:rPr>
          <w:rFonts w:asciiTheme="minorHAnsi" w:hAnsiTheme="minorHAnsi"/>
        </w:rPr>
        <w:lastRenderedPageBreak/>
        <w:t>Jacqueline Thom,</w:t>
      </w:r>
      <w:r w:rsidR="006346AF">
        <w:rPr>
          <w:rFonts w:asciiTheme="minorHAnsi" w:hAnsiTheme="minorHAnsi"/>
        </w:rPr>
        <w:t xml:space="preserve"> Elaine Thompson, Elizabeth</w:t>
      </w:r>
      <w:r w:rsidR="00A04D92" w:rsidRPr="00493DBB">
        <w:rPr>
          <w:rFonts w:asciiTheme="minorHAnsi" w:hAnsiTheme="minorHAnsi"/>
        </w:rPr>
        <w:t xml:space="preserve"> Thomson</w:t>
      </w:r>
      <w:r w:rsidR="00733897" w:rsidRPr="00493DBB">
        <w:rPr>
          <w:rFonts w:asciiTheme="minorHAnsi" w:hAnsiTheme="minorHAnsi"/>
        </w:rPr>
        <w:t>,</w:t>
      </w:r>
      <w:r w:rsidR="006346AF">
        <w:rPr>
          <w:rFonts w:asciiTheme="minorHAnsi" w:hAnsiTheme="minorHAnsi"/>
        </w:rPr>
        <w:t xml:space="preserve"> John </w:t>
      </w:r>
      <w:r w:rsidR="00D25AF5">
        <w:rPr>
          <w:rFonts w:asciiTheme="minorHAnsi" w:hAnsiTheme="minorHAnsi"/>
        </w:rPr>
        <w:t>Thomson</w:t>
      </w:r>
      <w:r w:rsidR="00A04D92" w:rsidRPr="00493DBB">
        <w:rPr>
          <w:rFonts w:asciiTheme="minorHAnsi" w:hAnsiTheme="minorHAnsi"/>
        </w:rPr>
        <w:t xml:space="preserve">, Edward </w:t>
      </w:r>
      <w:proofErr w:type="spellStart"/>
      <w:r w:rsidR="00A04D92" w:rsidRPr="00493DBB">
        <w:rPr>
          <w:rFonts w:asciiTheme="minorHAnsi" w:hAnsiTheme="minorHAnsi"/>
        </w:rPr>
        <w:t>Tweedlie</w:t>
      </w:r>
      <w:proofErr w:type="spellEnd"/>
      <w:r w:rsidR="00A04D92" w:rsidRPr="00493DBB">
        <w:rPr>
          <w:rFonts w:asciiTheme="minorHAnsi" w:hAnsiTheme="minorHAnsi"/>
        </w:rPr>
        <w:t>,</w:t>
      </w:r>
      <w:r w:rsidR="00733897" w:rsidRPr="00493DBB">
        <w:rPr>
          <w:rFonts w:asciiTheme="minorHAnsi" w:hAnsiTheme="minorHAnsi"/>
        </w:rPr>
        <w:t xml:space="preserve"> Stewart </w:t>
      </w:r>
      <w:proofErr w:type="spellStart"/>
      <w:r w:rsidR="00733897" w:rsidRPr="00493DBB">
        <w:rPr>
          <w:rFonts w:asciiTheme="minorHAnsi" w:hAnsiTheme="minorHAnsi"/>
        </w:rPr>
        <w:t>Tweedlie</w:t>
      </w:r>
      <w:proofErr w:type="spellEnd"/>
      <w:r w:rsidR="00733897" w:rsidRPr="00493DBB">
        <w:rPr>
          <w:rFonts w:asciiTheme="minorHAnsi" w:hAnsiTheme="minorHAnsi"/>
        </w:rPr>
        <w:t xml:space="preserve">, </w:t>
      </w:r>
      <w:r w:rsidR="00A04D92" w:rsidRPr="00493DBB">
        <w:rPr>
          <w:rFonts w:asciiTheme="minorHAnsi" w:hAnsiTheme="minorHAnsi"/>
        </w:rPr>
        <w:t xml:space="preserve"> Hamis</w:t>
      </w:r>
      <w:r w:rsidR="001D4DA0" w:rsidRPr="00493DBB">
        <w:rPr>
          <w:rFonts w:asciiTheme="minorHAnsi" w:hAnsiTheme="minorHAnsi"/>
        </w:rPr>
        <w:t>h Wilson,</w:t>
      </w:r>
      <w:r w:rsidR="0085688B" w:rsidRPr="00493DBB">
        <w:rPr>
          <w:rFonts w:asciiTheme="minorHAnsi" w:hAnsiTheme="minorHAnsi"/>
        </w:rPr>
        <w:t xml:space="preserve"> Malcolm Young.</w:t>
      </w:r>
    </w:p>
    <w:p w14:paraId="176C31F5" w14:textId="77777777" w:rsidR="0085688B" w:rsidRPr="00493DBB" w:rsidRDefault="0085688B" w:rsidP="007A025D">
      <w:pPr>
        <w:ind w:firstLine="4"/>
        <w:rPr>
          <w:rFonts w:asciiTheme="minorHAnsi" w:hAnsiTheme="minorHAnsi"/>
        </w:rPr>
      </w:pPr>
    </w:p>
    <w:p w14:paraId="2CC54EDC" w14:textId="77777777" w:rsidR="0037105C" w:rsidRPr="00493DBB" w:rsidRDefault="00A04D92" w:rsidP="007A025D">
      <w:pPr>
        <w:rPr>
          <w:rFonts w:asciiTheme="minorHAnsi" w:hAnsiTheme="minorHAnsi"/>
        </w:rPr>
      </w:pPr>
      <w:r w:rsidRPr="00493DBB">
        <w:rPr>
          <w:rFonts w:asciiTheme="minorHAnsi" w:hAnsiTheme="minorHAnsi"/>
        </w:rPr>
        <w:t>Charity Trustees are elected under resolution of the Kirk Session when an addition to the number of elders is considered necessary. This process is carried out in accordance with the procedures laid down in the Act of 1932 as amended anent</w:t>
      </w:r>
    </w:p>
    <w:p w14:paraId="286F2A03" w14:textId="77777777" w:rsidR="0085688B" w:rsidRPr="00493DBB" w:rsidRDefault="00A04D92" w:rsidP="007A025D">
      <w:pPr>
        <w:ind w:firstLine="4"/>
        <w:rPr>
          <w:rFonts w:asciiTheme="minorHAnsi" w:hAnsiTheme="minorHAnsi"/>
        </w:rPr>
      </w:pPr>
      <w:r w:rsidRPr="00493DBB">
        <w:rPr>
          <w:rFonts w:asciiTheme="minorHAnsi" w:hAnsiTheme="minorHAnsi"/>
        </w:rPr>
        <w:t>Election and Admission of Elders and Deacons passed by the General Assembly of the Church of</w:t>
      </w:r>
      <w:r w:rsidR="0085688B" w:rsidRPr="00493DBB">
        <w:rPr>
          <w:rFonts w:asciiTheme="minorHAnsi" w:hAnsiTheme="minorHAnsi"/>
        </w:rPr>
        <w:t xml:space="preserve"> Scotland.</w:t>
      </w:r>
    </w:p>
    <w:p w14:paraId="4BAB71A2" w14:textId="77777777" w:rsidR="0037105C" w:rsidRPr="00493DBB" w:rsidRDefault="0026676D" w:rsidP="007A025D">
      <w:pPr>
        <w:ind w:firstLine="4"/>
        <w:rPr>
          <w:rFonts w:asciiTheme="minorHAnsi" w:hAnsiTheme="minorHAnsi"/>
        </w:rPr>
      </w:pPr>
      <w:r w:rsidRPr="00493DBB">
        <w:rPr>
          <w:rFonts w:asciiTheme="minorHAnsi" w:hAnsiTheme="minorHAnsi"/>
          <w:noProof/>
        </w:rPr>
        <w:drawing>
          <wp:inline distT="0" distB="0" distL="0" distR="0" wp14:anchorId="1C370088" wp14:editId="051C3568">
            <wp:extent cx="9525" cy="9525"/>
            <wp:effectExtent l="0" t="0" r="0" b="0"/>
            <wp:docPr id="30" name="Picture 18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B3324B4" w14:textId="77777777" w:rsidR="0037105C" w:rsidRPr="00493DBB" w:rsidRDefault="00A04D92" w:rsidP="007A025D">
      <w:pPr>
        <w:ind w:firstLine="9"/>
        <w:rPr>
          <w:rFonts w:asciiTheme="minorHAnsi" w:hAnsiTheme="minorHAnsi"/>
          <w:b/>
        </w:rPr>
      </w:pPr>
      <w:r w:rsidRPr="00493DBB">
        <w:rPr>
          <w:rFonts w:asciiTheme="minorHAnsi" w:hAnsiTheme="minorHAnsi"/>
          <w:b/>
        </w:rPr>
        <w:t>Principal Office Bearers</w:t>
      </w:r>
    </w:p>
    <w:p w14:paraId="4413C07E" w14:textId="77777777" w:rsidR="0085688B" w:rsidRPr="00493DBB" w:rsidRDefault="0085688B" w:rsidP="007A025D">
      <w:pPr>
        <w:ind w:firstLine="9"/>
        <w:rPr>
          <w:rFonts w:asciiTheme="minorHAnsi" w:hAnsiTheme="minorHAnsi"/>
          <w:b/>
        </w:rPr>
      </w:pPr>
    </w:p>
    <w:tbl>
      <w:tblPr>
        <w:tblW w:w="6010" w:type="dxa"/>
        <w:tblInd w:w="19" w:type="dxa"/>
        <w:tblCellMar>
          <w:left w:w="0" w:type="dxa"/>
          <w:bottom w:w="3" w:type="dxa"/>
          <w:right w:w="0" w:type="dxa"/>
        </w:tblCellMar>
        <w:tblLook w:val="04A0" w:firstRow="1" w:lastRow="0" w:firstColumn="1" w:lastColumn="0" w:noHBand="0" w:noVBand="1"/>
      </w:tblPr>
      <w:tblGrid>
        <w:gridCol w:w="3005"/>
        <w:gridCol w:w="3005"/>
      </w:tblGrid>
      <w:tr w:rsidR="003256C0" w:rsidRPr="00493DBB" w14:paraId="67B9DEEC" w14:textId="77777777" w:rsidTr="00541841">
        <w:trPr>
          <w:trHeight w:val="347"/>
        </w:trPr>
        <w:tc>
          <w:tcPr>
            <w:tcW w:w="3005" w:type="dxa"/>
            <w:tcBorders>
              <w:top w:val="nil"/>
              <w:left w:val="nil"/>
              <w:bottom w:val="nil"/>
              <w:right w:val="nil"/>
            </w:tcBorders>
            <w:shd w:val="clear" w:color="auto" w:fill="auto"/>
          </w:tcPr>
          <w:p w14:paraId="44CC76F8" w14:textId="77777777" w:rsidR="0037105C" w:rsidRPr="00493DBB" w:rsidRDefault="00A04D92" w:rsidP="007A025D">
            <w:pPr>
              <w:rPr>
                <w:rFonts w:asciiTheme="minorHAnsi" w:hAnsiTheme="minorHAnsi"/>
              </w:rPr>
            </w:pPr>
            <w:r w:rsidRPr="00493DBB">
              <w:rPr>
                <w:rFonts w:asciiTheme="minorHAnsi" w:hAnsiTheme="minorHAnsi"/>
              </w:rPr>
              <w:t>Moderator:</w:t>
            </w:r>
          </w:p>
        </w:tc>
        <w:tc>
          <w:tcPr>
            <w:tcW w:w="3005" w:type="dxa"/>
            <w:tcBorders>
              <w:top w:val="nil"/>
              <w:left w:val="nil"/>
              <w:bottom w:val="nil"/>
              <w:right w:val="nil"/>
            </w:tcBorders>
            <w:shd w:val="clear" w:color="auto" w:fill="auto"/>
          </w:tcPr>
          <w:p w14:paraId="72FCCFB9" w14:textId="77777777" w:rsidR="0037105C" w:rsidRPr="00493DBB" w:rsidRDefault="00A04D92" w:rsidP="007A025D">
            <w:pPr>
              <w:rPr>
                <w:rFonts w:asciiTheme="minorHAnsi" w:hAnsiTheme="minorHAnsi"/>
              </w:rPr>
            </w:pPr>
            <w:r w:rsidRPr="00493DBB">
              <w:rPr>
                <w:rFonts w:asciiTheme="minorHAnsi" w:hAnsiTheme="minorHAnsi"/>
              </w:rPr>
              <w:t xml:space="preserve">Rev. </w:t>
            </w:r>
            <w:proofErr w:type="spellStart"/>
            <w:r w:rsidRPr="00493DBB">
              <w:rPr>
                <w:rFonts w:asciiTheme="minorHAnsi" w:hAnsiTheme="minorHAnsi"/>
              </w:rPr>
              <w:t>Dr.</w:t>
            </w:r>
            <w:proofErr w:type="spellEnd"/>
            <w:r w:rsidRPr="00493DBB">
              <w:rPr>
                <w:rFonts w:asciiTheme="minorHAnsi" w:hAnsiTheme="minorHAnsi"/>
              </w:rPr>
              <w:t xml:space="preserve"> W. John </w:t>
            </w:r>
            <w:proofErr w:type="spellStart"/>
            <w:r w:rsidRPr="00493DBB">
              <w:rPr>
                <w:rFonts w:asciiTheme="minorHAnsi" w:hAnsiTheme="minorHAnsi"/>
              </w:rPr>
              <w:t>Carswell</w:t>
            </w:r>
            <w:proofErr w:type="spellEnd"/>
            <w:r w:rsidR="0026676D" w:rsidRPr="00493DBB">
              <w:rPr>
                <w:rFonts w:asciiTheme="minorHAnsi" w:hAnsiTheme="minorHAnsi"/>
                <w:noProof/>
              </w:rPr>
              <w:drawing>
                <wp:inline distT="0" distB="0" distL="0" distR="0" wp14:anchorId="26397BA6" wp14:editId="064950DF">
                  <wp:extent cx="9525" cy="9525"/>
                  <wp:effectExtent l="0" t="0" r="0" b="0"/>
                  <wp:docPr id="33" name="Picture 1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256C0" w:rsidRPr="00493DBB" w14:paraId="00A9E70C" w14:textId="77777777" w:rsidTr="00541841">
        <w:trPr>
          <w:trHeight w:val="360"/>
        </w:trPr>
        <w:tc>
          <w:tcPr>
            <w:tcW w:w="3005" w:type="dxa"/>
            <w:tcBorders>
              <w:top w:val="nil"/>
              <w:left w:val="nil"/>
              <w:bottom w:val="nil"/>
              <w:right w:val="nil"/>
            </w:tcBorders>
            <w:shd w:val="clear" w:color="auto" w:fill="auto"/>
            <w:vAlign w:val="bottom"/>
          </w:tcPr>
          <w:p w14:paraId="60A9E12B" w14:textId="77777777" w:rsidR="0037105C" w:rsidRPr="00493DBB" w:rsidRDefault="00A04D92" w:rsidP="007A025D">
            <w:pPr>
              <w:rPr>
                <w:rFonts w:asciiTheme="minorHAnsi" w:hAnsiTheme="minorHAnsi"/>
              </w:rPr>
            </w:pPr>
            <w:r w:rsidRPr="00493DBB">
              <w:rPr>
                <w:rFonts w:asciiTheme="minorHAnsi" w:hAnsiTheme="minorHAnsi"/>
              </w:rPr>
              <w:t>Session Clerk:</w:t>
            </w:r>
          </w:p>
        </w:tc>
        <w:tc>
          <w:tcPr>
            <w:tcW w:w="3005" w:type="dxa"/>
            <w:tcBorders>
              <w:top w:val="nil"/>
              <w:left w:val="nil"/>
              <w:bottom w:val="nil"/>
              <w:right w:val="nil"/>
            </w:tcBorders>
            <w:shd w:val="clear" w:color="auto" w:fill="auto"/>
            <w:vAlign w:val="bottom"/>
          </w:tcPr>
          <w:p w14:paraId="70301BDD" w14:textId="77777777" w:rsidR="0037105C" w:rsidRPr="00493DBB" w:rsidRDefault="00A04D92" w:rsidP="007A025D">
            <w:pPr>
              <w:rPr>
                <w:rFonts w:asciiTheme="minorHAnsi" w:hAnsiTheme="minorHAnsi"/>
              </w:rPr>
            </w:pPr>
            <w:r w:rsidRPr="00493DBB">
              <w:rPr>
                <w:rFonts w:asciiTheme="minorHAnsi" w:hAnsiTheme="minorHAnsi"/>
              </w:rPr>
              <w:t xml:space="preserve">Alistair SK. </w:t>
            </w:r>
            <w:proofErr w:type="spellStart"/>
            <w:r w:rsidRPr="00493DBB">
              <w:rPr>
                <w:rFonts w:asciiTheme="minorHAnsi" w:hAnsiTheme="minorHAnsi"/>
              </w:rPr>
              <w:t>Macrae</w:t>
            </w:r>
            <w:proofErr w:type="spellEnd"/>
          </w:p>
        </w:tc>
      </w:tr>
      <w:tr w:rsidR="003256C0" w:rsidRPr="00493DBB" w14:paraId="1A950F8B" w14:textId="77777777" w:rsidTr="00541841">
        <w:trPr>
          <w:trHeight w:val="360"/>
        </w:trPr>
        <w:tc>
          <w:tcPr>
            <w:tcW w:w="3005" w:type="dxa"/>
            <w:tcBorders>
              <w:top w:val="nil"/>
              <w:left w:val="nil"/>
              <w:bottom w:val="nil"/>
              <w:right w:val="nil"/>
            </w:tcBorders>
            <w:shd w:val="clear" w:color="auto" w:fill="auto"/>
          </w:tcPr>
          <w:p w14:paraId="11117148" w14:textId="77777777" w:rsidR="0037105C" w:rsidRPr="00493DBB" w:rsidRDefault="00A04D92" w:rsidP="007A025D">
            <w:pPr>
              <w:rPr>
                <w:rFonts w:asciiTheme="minorHAnsi" w:hAnsiTheme="minorHAnsi"/>
              </w:rPr>
            </w:pPr>
            <w:r w:rsidRPr="00493DBB">
              <w:rPr>
                <w:rFonts w:asciiTheme="minorHAnsi" w:hAnsiTheme="minorHAnsi"/>
              </w:rPr>
              <w:t>Deputy Session Clerk:</w:t>
            </w:r>
          </w:p>
          <w:p w14:paraId="65339A4B" w14:textId="77777777" w:rsidR="0083333A" w:rsidRPr="00493DBB" w:rsidRDefault="0083333A" w:rsidP="007A025D">
            <w:pPr>
              <w:rPr>
                <w:rFonts w:asciiTheme="minorHAnsi" w:hAnsiTheme="minorHAnsi"/>
              </w:rPr>
            </w:pPr>
          </w:p>
          <w:p w14:paraId="07B30B00" w14:textId="77777777" w:rsidR="0083333A" w:rsidRPr="00493DBB" w:rsidRDefault="0083333A" w:rsidP="007A025D">
            <w:pPr>
              <w:rPr>
                <w:rFonts w:asciiTheme="minorHAnsi" w:hAnsiTheme="minorHAnsi"/>
              </w:rPr>
            </w:pPr>
            <w:r w:rsidRPr="00493DBB">
              <w:rPr>
                <w:rFonts w:asciiTheme="minorHAnsi" w:hAnsiTheme="minorHAnsi"/>
              </w:rPr>
              <w:t>Church Treasurer</w:t>
            </w:r>
            <w:r w:rsidR="00733897" w:rsidRPr="00493DBB">
              <w:rPr>
                <w:rFonts w:asciiTheme="minorHAnsi" w:hAnsiTheme="minorHAnsi"/>
              </w:rPr>
              <w:t xml:space="preserve"> :                       </w:t>
            </w:r>
          </w:p>
        </w:tc>
        <w:tc>
          <w:tcPr>
            <w:tcW w:w="3005" w:type="dxa"/>
            <w:tcBorders>
              <w:top w:val="nil"/>
              <w:left w:val="nil"/>
              <w:bottom w:val="nil"/>
              <w:right w:val="nil"/>
            </w:tcBorders>
            <w:shd w:val="clear" w:color="auto" w:fill="auto"/>
          </w:tcPr>
          <w:p w14:paraId="7AB9AF67" w14:textId="77777777" w:rsidR="0037105C" w:rsidRDefault="00A04D92" w:rsidP="007A025D">
            <w:pPr>
              <w:rPr>
                <w:rFonts w:asciiTheme="minorHAnsi" w:hAnsiTheme="minorHAnsi"/>
              </w:rPr>
            </w:pPr>
            <w:r w:rsidRPr="00493DBB">
              <w:rPr>
                <w:rFonts w:asciiTheme="minorHAnsi" w:hAnsiTheme="minorHAnsi"/>
              </w:rPr>
              <w:t xml:space="preserve">Stewart J. </w:t>
            </w:r>
            <w:proofErr w:type="spellStart"/>
            <w:r w:rsidRPr="00493DBB">
              <w:rPr>
                <w:rFonts w:asciiTheme="minorHAnsi" w:hAnsiTheme="minorHAnsi"/>
              </w:rPr>
              <w:t>Tweedlie</w:t>
            </w:r>
            <w:proofErr w:type="spellEnd"/>
          </w:p>
          <w:p w14:paraId="408AE94B" w14:textId="77777777" w:rsidR="00493DBB" w:rsidRDefault="00493DBB" w:rsidP="007A025D">
            <w:pPr>
              <w:rPr>
                <w:rFonts w:asciiTheme="minorHAnsi" w:hAnsiTheme="minorHAnsi"/>
              </w:rPr>
            </w:pPr>
          </w:p>
          <w:p w14:paraId="2C24CB39" w14:textId="08F91350" w:rsidR="00493DBB" w:rsidRPr="00493DBB" w:rsidRDefault="00BE2A66" w:rsidP="007A025D">
            <w:pPr>
              <w:rPr>
                <w:rFonts w:asciiTheme="minorHAnsi" w:hAnsiTheme="minorHAnsi"/>
              </w:rPr>
            </w:pPr>
            <w:r>
              <w:rPr>
                <w:rFonts w:asciiTheme="minorHAnsi" w:hAnsiTheme="minorHAnsi"/>
              </w:rPr>
              <w:t xml:space="preserve">Agnes </w:t>
            </w:r>
            <w:r w:rsidR="00493DBB">
              <w:rPr>
                <w:rFonts w:asciiTheme="minorHAnsi" w:hAnsiTheme="minorHAnsi"/>
              </w:rPr>
              <w:t>Heather Stewart</w:t>
            </w:r>
          </w:p>
        </w:tc>
      </w:tr>
    </w:tbl>
    <w:p w14:paraId="6382060F" w14:textId="77777777" w:rsidR="00E668CE" w:rsidRPr="00493DBB" w:rsidRDefault="00E668CE" w:rsidP="007A025D">
      <w:pPr>
        <w:rPr>
          <w:rFonts w:asciiTheme="minorHAnsi" w:hAnsiTheme="minorHAnsi"/>
        </w:rPr>
      </w:pPr>
    </w:p>
    <w:p w14:paraId="0E2F60FE" w14:textId="77777777" w:rsidR="00E668CE" w:rsidRPr="00493DBB" w:rsidRDefault="00A04D92" w:rsidP="007A025D">
      <w:pPr>
        <w:rPr>
          <w:rFonts w:asciiTheme="minorHAnsi" w:hAnsiTheme="minorHAnsi"/>
        </w:rPr>
      </w:pPr>
      <w:r w:rsidRPr="00493DBB">
        <w:rPr>
          <w:rFonts w:asciiTheme="minorHAnsi" w:hAnsiTheme="minorHAnsi"/>
          <w:b/>
        </w:rPr>
        <w:t>Principal Office</w:t>
      </w:r>
      <w:r w:rsidRPr="00493DBB">
        <w:rPr>
          <w:rFonts w:asciiTheme="minorHAnsi" w:hAnsiTheme="minorHAnsi"/>
        </w:rPr>
        <w:t xml:space="preserve"> </w:t>
      </w:r>
    </w:p>
    <w:p w14:paraId="4AA8A732" w14:textId="77777777" w:rsidR="0037105C" w:rsidRPr="00493DBB" w:rsidRDefault="00A04D92" w:rsidP="007A025D">
      <w:pPr>
        <w:rPr>
          <w:rFonts w:asciiTheme="minorHAnsi" w:hAnsiTheme="minorHAnsi"/>
        </w:rPr>
      </w:pPr>
      <w:r w:rsidRPr="00493DBB">
        <w:rPr>
          <w:rFonts w:asciiTheme="minorHAnsi" w:hAnsiTheme="minorHAnsi"/>
        </w:rPr>
        <w:t>3 Woodside Walk</w:t>
      </w:r>
    </w:p>
    <w:p w14:paraId="43230879" w14:textId="77777777" w:rsidR="0037105C" w:rsidRPr="00493DBB" w:rsidRDefault="00A04D92" w:rsidP="007A025D">
      <w:pPr>
        <w:rPr>
          <w:rFonts w:asciiTheme="minorHAnsi" w:hAnsiTheme="minorHAnsi"/>
        </w:rPr>
      </w:pPr>
      <w:r w:rsidRPr="00493DBB">
        <w:rPr>
          <w:rFonts w:asciiTheme="minorHAnsi" w:hAnsiTheme="minorHAnsi"/>
        </w:rPr>
        <w:t>Hamilton</w:t>
      </w:r>
    </w:p>
    <w:p w14:paraId="3208E598" w14:textId="77777777" w:rsidR="0037105C" w:rsidRPr="00493DBB" w:rsidRDefault="00A04D92" w:rsidP="007A025D">
      <w:pPr>
        <w:rPr>
          <w:rFonts w:asciiTheme="minorHAnsi" w:hAnsiTheme="minorHAnsi"/>
        </w:rPr>
      </w:pPr>
      <w:r w:rsidRPr="00493DBB">
        <w:rPr>
          <w:rFonts w:asciiTheme="minorHAnsi" w:hAnsiTheme="minorHAnsi"/>
        </w:rPr>
        <w:t>ML3 7HY</w:t>
      </w:r>
    </w:p>
    <w:p w14:paraId="1A5CD7AE" w14:textId="77777777" w:rsidR="00E668CE" w:rsidRPr="00493DBB" w:rsidRDefault="00E668CE" w:rsidP="007A025D">
      <w:pPr>
        <w:rPr>
          <w:rFonts w:asciiTheme="minorHAnsi" w:hAnsiTheme="minorHAnsi"/>
        </w:rPr>
      </w:pPr>
    </w:p>
    <w:p w14:paraId="76CAF16B" w14:textId="77777777" w:rsidR="0037105C" w:rsidRPr="00493DBB" w:rsidRDefault="00A04D92" w:rsidP="007A025D">
      <w:pPr>
        <w:rPr>
          <w:rFonts w:asciiTheme="minorHAnsi" w:hAnsiTheme="minorHAnsi"/>
        </w:rPr>
      </w:pPr>
      <w:r w:rsidRPr="00493DBB">
        <w:rPr>
          <w:rFonts w:asciiTheme="minorHAnsi" w:hAnsiTheme="minorHAnsi"/>
        </w:rPr>
        <w:t>Charity No: SC006611</w:t>
      </w:r>
    </w:p>
    <w:p w14:paraId="629C9373" w14:textId="77777777" w:rsidR="0037105C" w:rsidRPr="00493DBB" w:rsidRDefault="00493DBB" w:rsidP="007A025D">
      <w:pPr>
        <w:ind w:firstLine="4"/>
        <w:rPr>
          <w:rFonts w:asciiTheme="minorHAnsi" w:hAnsiTheme="minorHAnsi"/>
          <w:b/>
        </w:rPr>
      </w:pPr>
      <w:r>
        <w:rPr>
          <w:rFonts w:asciiTheme="minorHAnsi" w:hAnsiTheme="minorHAnsi"/>
          <w:b/>
        </w:rPr>
        <w:br w:type="page"/>
      </w:r>
      <w:r w:rsidR="00A04D92" w:rsidRPr="00493DBB">
        <w:rPr>
          <w:rFonts w:asciiTheme="minorHAnsi" w:hAnsiTheme="minorHAnsi"/>
          <w:b/>
        </w:rPr>
        <w:lastRenderedPageBreak/>
        <w:t>Independent Examiner</w:t>
      </w:r>
    </w:p>
    <w:p w14:paraId="2BD18D1A" w14:textId="77777777" w:rsidR="0037105C" w:rsidRPr="00493DBB" w:rsidRDefault="00A04D92" w:rsidP="007A025D">
      <w:pPr>
        <w:rPr>
          <w:rFonts w:asciiTheme="minorHAnsi" w:hAnsiTheme="minorHAnsi"/>
        </w:rPr>
      </w:pPr>
      <w:r w:rsidRPr="00493DBB">
        <w:rPr>
          <w:rFonts w:asciiTheme="minorHAnsi" w:hAnsiTheme="minorHAnsi"/>
        </w:rPr>
        <w:t>Andrew B. Wilson BA CA</w:t>
      </w:r>
    </w:p>
    <w:p w14:paraId="211EEE9F" w14:textId="77777777" w:rsidR="0037105C" w:rsidRPr="00493DBB" w:rsidRDefault="00A04D92" w:rsidP="007A025D">
      <w:pPr>
        <w:rPr>
          <w:rFonts w:asciiTheme="minorHAnsi" w:hAnsiTheme="minorHAnsi"/>
        </w:rPr>
      </w:pPr>
      <w:r w:rsidRPr="00493DBB">
        <w:rPr>
          <w:rFonts w:asciiTheme="minorHAnsi" w:hAnsiTheme="minorHAnsi"/>
        </w:rPr>
        <w:t>Nelson Gilmour Smith</w:t>
      </w:r>
    </w:p>
    <w:p w14:paraId="3AB50AE0" w14:textId="77777777" w:rsidR="0037105C" w:rsidRPr="00493DBB" w:rsidRDefault="00A04D92" w:rsidP="0026676D">
      <w:pPr>
        <w:tabs>
          <w:tab w:val="left" w:pos="6450"/>
        </w:tabs>
        <w:rPr>
          <w:rFonts w:asciiTheme="minorHAnsi" w:hAnsiTheme="minorHAnsi"/>
        </w:rPr>
      </w:pPr>
      <w:r w:rsidRPr="00493DBB">
        <w:rPr>
          <w:rFonts w:asciiTheme="minorHAnsi" w:hAnsiTheme="minorHAnsi"/>
        </w:rPr>
        <w:t>Chartered Accountants</w:t>
      </w:r>
      <w:r w:rsidR="0026676D">
        <w:rPr>
          <w:rFonts w:asciiTheme="minorHAnsi" w:hAnsiTheme="minorHAnsi"/>
        </w:rPr>
        <w:tab/>
      </w:r>
    </w:p>
    <w:p w14:paraId="4E6F074B" w14:textId="77777777" w:rsidR="0037105C" w:rsidRPr="00493DBB" w:rsidRDefault="00A04D92" w:rsidP="007A025D">
      <w:pPr>
        <w:rPr>
          <w:rFonts w:asciiTheme="minorHAnsi" w:hAnsiTheme="minorHAnsi"/>
        </w:rPr>
      </w:pPr>
      <w:r w:rsidRPr="00493DBB">
        <w:rPr>
          <w:rFonts w:asciiTheme="minorHAnsi" w:hAnsiTheme="minorHAnsi"/>
        </w:rPr>
        <w:t xml:space="preserve">47 </w:t>
      </w:r>
      <w:proofErr w:type="spellStart"/>
      <w:r w:rsidRPr="00493DBB">
        <w:rPr>
          <w:rFonts w:asciiTheme="minorHAnsi" w:hAnsiTheme="minorHAnsi"/>
        </w:rPr>
        <w:t>Cadzow</w:t>
      </w:r>
      <w:proofErr w:type="spellEnd"/>
      <w:r w:rsidRPr="00493DBB">
        <w:rPr>
          <w:rFonts w:asciiTheme="minorHAnsi" w:hAnsiTheme="minorHAnsi"/>
        </w:rPr>
        <w:t xml:space="preserve"> Street</w:t>
      </w:r>
    </w:p>
    <w:p w14:paraId="1477B2DF" w14:textId="77777777" w:rsidR="0037105C" w:rsidRPr="00493DBB" w:rsidRDefault="00A04D92" w:rsidP="007A025D">
      <w:pPr>
        <w:rPr>
          <w:rFonts w:asciiTheme="minorHAnsi" w:hAnsiTheme="minorHAnsi"/>
        </w:rPr>
      </w:pPr>
      <w:r w:rsidRPr="00493DBB">
        <w:rPr>
          <w:rFonts w:asciiTheme="minorHAnsi" w:hAnsiTheme="minorHAnsi"/>
        </w:rPr>
        <w:t>Hamilton ML3 6ED</w:t>
      </w:r>
      <w:r w:rsidR="0026676D" w:rsidRPr="00493DBB">
        <w:rPr>
          <w:rFonts w:asciiTheme="minorHAnsi" w:hAnsiTheme="minorHAnsi"/>
          <w:noProof/>
        </w:rPr>
        <w:drawing>
          <wp:inline distT="0" distB="0" distL="0" distR="0" wp14:anchorId="45B02C04" wp14:editId="1295675A">
            <wp:extent cx="9525" cy="9525"/>
            <wp:effectExtent l="0" t="0" r="0" b="0"/>
            <wp:docPr id="34" name="Picture 18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15DAB2" w14:textId="77777777" w:rsidR="00E668CE" w:rsidRPr="00493DBB" w:rsidRDefault="00E668CE" w:rsidP="007A025D">
      <w:pPr>
        <w:rPr>
          <w:rFonts w:asciiTheme="minorHAnsi" w:hAnsiTheme="minorHAnsi"/>
        </w:rPr>
      </w:pPr>
    </w:p>
    <w:p w14:paraId="1473B5A9" w14:textId="77777777" w:rsidR="0037105C" w:rsidRPr="00493DBB" w:rsidRDefault="00A04D92" w:rsidP="007A025D">
      <w:pPr>
        <w:ind w:firstLine="9"/>
        <w:rPr>
          <w:rFonts w:asciiTheme="minorHAnsi" w:hAnsiTheme="minorHAnsi"/>
          <w:b/>
        </w:rPr>
      </w:pPr>
      <w:r w:rsidRPr="00493DBB">
        <w:rPr>
          <w:rFonts w:asciiTheme="minorHAnsi" w:hAnsiTheme="minorHAnsi"/>
          <w:b/>
        </w:rPr>
        <w:t>Bankers</w:t>
      </w:r>
    </w:p>
    <w:p w14:paraId="360CC373" w14:textId="77777777" w:rsidR="0037105C" w:rsidRPr="00493DBB" w:rsidRDefault="00A04D92" w:rsidP="007A025D">
      <w:pPr>
        <w:rPr>
          <w:rFonts w:asciiTheme="minorHAnsi" w:hAnsiTheme="minorHAnsi"/>
        </w:rPr>
      </w:pPr>
      <w:r w:rsidRPr="00493DBB">
        <w:rPr>
          <w:rFonts w:asciiTheme="minorHAnsi" w:hAnsiTheme="minorHAnsi"/>
        </w:rPr>
        <w:t>Royal Bank of Scotland</w:t>
      </w:r>
    </w:p>
    <w:p w14:paraId="22B2EF51" w14:textId="77777777" w:rsidR="0037105C" w:rsidRPr="00493DBB" w:rsidRDefault="00A04D92" w:rsidP="007A025D">
      <w:pPr>
        <w:rPr>
          <w:rFonts w:asciiTheme="minorHAnsi" w:hAnsiTheme="minorHAnsi"/>
        </w:rPr>
      </w:pPr>
      <w:r w:rsidRPr="00493DBB">
        <w:rPr>
          <w:rFonts w:asciiTheme="minorHAnsi" w:hAnsiTheme="minorHAnsi"/>
        </w:rPr>
        <w:t>Palace Towers,</w:t>
      </w:r>
    </w:p>
    <w:p w14:paraId="4593B66A" w14:textId="77777777" w:rsidR="0037105C" w:rsidRPr="00493DBB" w:rsidRDefault="00A04D92" w:rsidP="007A025D">
      <w:pPr>
        <w:rPr>
          <w:rFonts w:asciiTheme="minorHAnsi" w:hAnsiTheme="minorHAnsi"/>
        </w:rPr>
      </w:pPr>
      <w:r w:rsidRPr="00493DBB">
        <w:rPr>
          <w:rFonts w:asciiTheme="minorHAnsi" w:hAnsiTheme="minorHAnsi"/>
        </w:rPr>
        <w:t>Hamilton</w:t>
      </w:r>
    </w:p>
    <w:p w14:paraId="4EC9DEFE" w14:textId="77777777" w:rsidR="0037105C" w:rsidRPr="00493DBB" w:rsidRDefault="00A04D92" w:rsidP="007A025D">
      <w:pPr>
        <w:rPr>
          <w:rFonts w:asciiTheme="minorHAnsi" w:hAnsiTheme="minorHAnsi"/>
        </w:rPr>
      </w:pPr>
      <w:r w:rsidRPr="00493DBB">
        <w:rPr>
          <w:rFonts w:asciiTheme="minorHAnsi" w:hAnsiTheme="minorHAnsi"/>
        </w:rPr>
        <w:t>ML3 6AD</w:t>
      </w:r>
      <w:r w:rsidR="0026676D" w:rsidRPr="00493DBB">
        <w:rPr>
          <w:rFonts w:asciiTheme="minorHAnsi" w:hAnsiTheme="minorHAnsi"/>
          <w:noProof/>
        </w:rPr>
        <w:drawing>
          <wp:inline distT="0" distB="0" distL="0" distR="0" wp14:anchorId="08AAAFA1" wp14:editId="1720755A">
            <wp:extent cx="9525" cy="9525"/>
            <wp:effectExtent l="0" t="0" r="0" b="0"/>
            <wp:docPr id="36" name="Picture 18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7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7C91FD" w14:textId="77777777" w:rsidR="0037105C" w:rsidRPr="00493DBB" w:rsidRDefault="0026676D" w:rsidP="007A025D">
      <w:pPr>
        <w:ind w:hanging="10"/>
        <w:rPr>
          <w:rFonts w:asciiTheme="minorHAnsi" w:hAnsiTheme="minorHAnsi"/>
        </w:rPr>
      </w:pPr>
      <w:r w:rsidRPr="00493DBB">
        <w:rPr>
          <w:rFonts w:asciiTheme="minorHAnsi" w:hAnsiTheme="minorHAnsi"/>
          <w:noProof/>
        </w:rPr>
        <w:drawing>
          <wp:inline distT="0" distB="0" distL="0" distR="0" wp14:anchorId="5342CA92" wp14:editId="44622AD1">
            <wp:extent cx="523875" cy="38100"/>
            <wp:effectExtent l="0" t="0" r="9525" b="0"/>
            <wp:docPr id="37" name="Picture 4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3875" cy="38100"/>
                    </a:xfrm>
                    <a:prstGeom prst="rect">
                      <a:avLst/>
                    </a:prstGeom>
                    <a:noFill/>
                    <a:ln>
                      <a:noFill/>
                    </a:ln>
                  </pic:spPr>
                </pic:pic>
              </a:graphicData>
            </a:graphic>
          </wp:inline>
        </w:drawing>
      </w:r>
    </w:p>
    <w:p w14:paraId="12F956FA" w14:textId="77777777" w:rsidR="0037105C" w:rsidRPr="00493DBB" w:rsidRDefault="00A04D92" w:rsidP="007A025D">
      <w:pPr>
        <w:pStyle w:val="Heading1"/>
        <w:spacing w:after="0" w:line="240" w:lineRule="auto"/>
        <w:ind w:left="0"/>
        <w:jc w:val="both"/>
        <w:rPr>
          <w:rFonts w:asciiTheme="minorHAnsi" w:hAnsiTheme="minorHAnsi"/>
          <w:b/>
          <w:sz w:val="22"/>
        </w:rPr>
      </w:pPr>
      <w:r w:rsidRPr="00493DBB">
        <w:rPr>
          <w:rFonts w:asciiTheme="minorHAnsi" w:hAnsiTheme="minorHAnsi"/>
          <w:b/>
          <w:sz w:val="22"/>
        </w:rPr>
        <w:t>Trustees</w:t>
      </w:r>
      <w:r w:rsidR="00E668CE" w:rsidRPr="00493DBB">
        <w:rPr>
          <w:rFonts w:asciiTheme="minorHAnsi" w:hAnsiTheme="minorHAnsi"/>
          <w:b/>
          <w:sz w:val="22"/>
        </w:rPr>
        <w:t>’</w:t>
      </w:r>
      <w:r w:rsidRPr="00493DBB">
        <w:rPr>
          <w:rFonts w:asciiTheme="minorHAnsi" w:hAnsiTheme="minorHAnsi"/>
          <w:b/>
          <w:sz w:val="22"/>
        </w:rPr>
        <w:t xml:space="preserve"> Respo</w:t>
      </w:r>
      <w:r w:rsidR="00E668CE" w:rsidRPr="00493DBB">
        <w:rPr>
          <w:rFonts w:asciiTheme="minorHAnsi" w:hAnsiTheme="minorHAnsi"/>
          <w:b/>
          <w:sz w:val="22"/>
        </w:rPr>
        <w:t>n</w:t>
      </w:r>
      <w:r w:rsidRPr="00493DBB">
        <w:rPr>
          <w:rFonts w:asciiTheme="minorHAnsi" w:hAnsiTheme="minorHAnsi"/>
          <w:b/>
          <w:sz w:val="22"/>
        </w:rPr>
        <w:t>sibilities in Relation to the Financial Statements</w:t>
      </w:r>
    </w:p>
    <w:p w14:paraId="028A73EA" w14:textId="77777777" w:rsidR="00E668CE" w:rsidRPr="00493DBB" w:rsidRDefault="00E668CE" w:rsidP="00E668CE">
      <w:pPr>
        <w:rPr>
          <w:rFonts w:asciiTheme="minorHAnsi" w:hAnsiTheme="minorHAnsi"/>
        </w:rPr>
      </w:pPr>
    </w:p>
    <w:p w14:paraId="148D893D" w14:textId="77777777" w:rsidR="0037105C" w:rsidRPr="00493DBB" w:rsidRDefault="00A04D92" w:rsidP="007A025D">
      <w:pPr>
        <w:ind w:firstLine="9"/>
        <w:rPr>
          <w:rFonts w:asciiTheme="minorHAnsi" w:hAnsiTheme="minorHAnsi"/>
        </w:rPr>
      </w:pPr>
      <w:r w:rsidRPr="00493DBB">
        <w:rPr>
          <w:rFonts w:asciiTheme="minorHAnsi" w:hAnsiTheme="minorHAnsi"/>
        </w:rPr>
        <w:t>The charity trustees are responsible for preparing a trustees' annual report and financial statements in accordance with applicable law and United Kingdom Accounting Standards (United Kingdom Generally Accepted Accounting Practice).</w:t>
      </w:r>
    </w:p>
    <w:p w14:paraId="14D6A99B" w14:textId="77777777" w:rsidR="00E668CE" w:rsidRPr="00493DBB" w:rsidRDefault="00E668CE" w:rsidP="007A025D">
      <w:pPr>
        <w:ind w:firstLine="9"/>
        <w:rPr>
          <w:rFonts w:asciiTheme="minorHAnsi" w:hAnsiTheme="minorHAnsi"/>
        </w:rPr>
      </w:pPr>
    </w:p>
    <w:p w14:paraId="0A354B85" w14:textId="77777777" w:rsidR="0037105C" w:rsidRPr="00493DBB" w:rsidRDefault="00A04D92" w:rsidP="007A025D">
      <w:pPr>
        <w:ind w:firstLine="9"/>
        <w:rPr>
          <w:rFonts w:asciiTheme="minorHAnsi" w:hAnsiTheme="minorHAnsi"/>
        </w:rPr>
      </w:pPr>
      <w:r w:rsidRPr="00493DBB">
        <w:rPr>
          <w:rFonts w:asciiTheme="minorHAnsi" w:hAnsiTheme="minorHAnsi"/>
        </w:rPr>
        <w:t>The law applicable to Charities in Scotland requires the charity trustees to prepare financial statements for each year which show a true and fair view of the state of affairs of the charity and of the incoming resources and application of resources, of the charity for that period. In preparing the financial statements, the trustees are required to:</w:t>
      </w:r>
    </w:p>
    <w:p w14:paraId="399EE73D" w14:textId="77777777" w:rsidR="00E668CE" w:rsidRPr="00493DBB" w:rsidRDefault="00E668CE" w:rsidP="00201D29">
      <w:pPr>
        <w:ind w:firstLine="9"/>
        <w:rPr>
          <w:rFonts w:asciiTheme="minorHAnsi" w:hAnsiTheme="minorHAnsi"/>
        </w:rPr>
      </w:pPr>
    </w:p>
    <w:p w14:paraId="2019D24C" w14:textId="77777777" w:rsidR="00E668CE" w:rsidRPr="00493DBB" w:rsidRDefault="00A04D92" w:rsidP="00201D29">
      <w:pPr>
        <w:numPr>
          <w:ilvl w:val="0"/>
          <w:numId w:val="1"/>
        </w:numPr>
        <w:ind w:left="446" w:hanging="163"/>
        <w:rPr>
          <w:rFonts w:asciiTheme="minorHAnsi" w:hAnsiTheme="minorHAnsi"/>
        </w:rPr>
      </w:pPr>
      <w:r w:rsidRPr="00493DBB">
        <w:rPr>
          <w:rFonts w:asciiTheme="minorHAnsi" w:hAnsiTheme="minorHAnsi"/>
        </w:rPr>
        <w:t xml:space="preserve">select suitable accounting policies and then apply them consistently; </w:t>
      </w:r>
    </w:p>
    <w:p w14:paraId="19A57DDC" w14:textId="77777777" w:rsidR="0037105C" w:rsidRPr="00493DBB" w:rsidRDefault="00A04D92" w:rsidP="00201D29">
      <w:pPr>
        <w:numPr>
          <w:ilvl w:val="0"/>
          <w:numId w:val="1"/>
        </w:numPr>
        <w:ind w:left="446" w:hanging="163"/>
        <w:rPr>
          <w:rFonts w:asciiTheme="minorHAnsi" w:hAnsiTheme="minorHAnsi"/>
        </w:rPr>
      </w:pPr>
      <w:r w:rsidRPr="00493DBB">
        <w:rPr>
          <w:rFonts w:asciiTheme="minorHAnsi" w:hAnsiTheme="minorHAnsi"/>
        </w:rPr>
        <w:t>observe the method and principles in the applicable Charities SORP;</w:t>
      </w:r>
    </w:p>
    <w:p w14:paraId="7CDA2900" w14:textId="77777777" w:rsidR="00201D29" w:rsidRPr="00493DBB" w:rsidRDefault="00A04D92" w:rsidP="00201D29">
      <w:pPr>
        <w:numPr>
          <w:ilvl w:val="0"/>
          <w:numId w:val="1"/>
        </w:numPr>
        <w:ind w:left="446" w:hanging="163"/>
        <w:rPr>
          <w:rFonts w:asciiTheme="minorHAnsi" w:hAnsiTheme="minorHAnsi"/>
        </w:rPr>
      </w:pPr>
      <w:r w:rsidRPr="00493DBB">
        <w:rPr>
          <w:rFonts w:asciiTheme="minorHAnsi" w:hAnsiTheme="minorHAnsi"/>
        </w:rPr>
        <w:t>make judgements and estimates that are reasonable and prudent;</w:t>
      </w:r>
    </w:p>
    <w:p w14:paraId="5863DB29" w14:textId="77777777" w:rsidR="00201D29" w:rsidRPr="00493DBB" w:rsidRDefault="00201D29" w:rsidP="00201D29">
      <w:pPr>
        <w:numPr>
          <w:ilvl w:val="0"/>
          <w:numId w:val="1"/>
        </w:numPr>
        <w:ind w:left="446" w:hanging="163"/>
        <w:rPr>
          <w:rFonts w:asciiTheme="minorHAnsi" w:hAnsiTheme="minorHAnsi"/>
        </w:rPr>
      </w:pPr>
      <w:r w:rsidRPr="00493DBB">
        <w:rPr>
          <w:rFonts w:asciiTheme="minorHAnsi" w:hAnsiTheme="minorHAnsi"/>
        </w:rPr>
        <w:t>state whether applicable accounting standards and statements of recommended practice have been followed, subject to any departures disclosed and explained in the financial statements;</w:t>
      </w:r>
    </w:p>
    <w:p w14:paraId="09DB9EF8" w14:textId="77777777" w:rsidR="00201D29" w:rsidRPr="00493DBB" w:rsidRDefault="00201D29" w:rsidP="00201D29">
      <w:pPr>
        <w:numPr>
          <w:ilvl w:val="0"/>
          <w:numId w:val="1"/>
        </w:numPr>
        <w:ind w:left="446" w:hanging="163"/>
        <w:rPr>
          <w:rFonts w:asciiTheme="minorHAnsi" w:hAnsiTheme="minorHAnsi"/>
        </w:rPr>
      </w:pPr>
      <w:r w:rsidRPr="00493DBB">
        <w:rPr>
          <w:rFonts w:asciiTheme="minorHAnsi" w:hAnsiTheme="minorHAnsi"/>
        </w:rPr>
        <w:t xml:space="preserve">prepare the financial statements on the going concern basis unless it is inappropriate to </w:t>
      </w:r>
      <w:r w:rsidR="0026676D" w:rsidRPr="00493DBB">
        <w:rPr>
          <w:rFonts w:asciiTheme="minorHAnsi" w:hAnsiTheme="minorHAnsi"/>
          <w:noProof/>
        </w:rPr>
        <w:drawing>
          <wp:inline distT="0" distB="0" distL="0" distR="0" wp14:anchorId="05115D5C" wp14:editId="06374634">
            <wp:extent cx="9525" cy="9525"/>
            <wp:effectExtent l="0" t="0" r="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3DBB">
        <w:rPr>
          <w:rFonts w:asciiTheme="minorHAnsi" w:hAnsiTheme="minorHAnsi"/>
        </w:rPr>
        <w:t>presume that the charity will continue in operational existence.</w:t>
      </w:r>
    </w:p>
    <w:p w14:paraId="496E5939" w14:textId="77777777" w:rsidR="00201D29" w:rsidRPr="00493DBB" w:rsidRDefault="00201D29" w:rsidP="00201D29">
      <w:pPr>
        <w:rPr>
          <w:rFonts w:asciiTheme="minorHAnsi" w:hAnsiTheme="minorHAnsi"/>
        </w:rPr>
      </w:pPr>
    </w:p>
    <w:p w14:paraId="2961C456" w14:textId="77777777" w:rsidR="0037105C" w:rsidRPr="00493DBB" w:rsidRDefault="00A04D92" w:rsidP="007A025D">
      <w:pPr>
        <w:ind w:firstLine="19"/>
        <w:rPr>
          <w:rFonts w:asciiTheme="minorHAnsi" w:hAnsiTheme="minorHAnsi"/>
        </w:rPr>
      </w:pPr>
      <w:r w:rsidRPr="00493DBB">
        <w:rPr>
          <w:rFonts w:asciiTheme="minorHAnsi" w:hAnsiTheme="minorHAnsi"/>
        </w:rPr>
        <w:t>The trustees are responsible for keeping proper accounting records which disclose with reasonable accuracy at any time the financial position of the charity and to enable them to ensure that the financial statements comply with the Charities and Trustee Investment (Scotland) Act 2005 and the Charities Accounts (Scotland) Regulations 2006 (as amended). They are also responsible for safeguarding the assets of the charity and hence for taking reasonable steps for the prevention and detection of fraud and other irregularities.</w:t>
      </w:r>
      <w:r w:rsidR="0026676D" w:rsidRPr="00493DBB">
        <w:rPr>
          <w:rFonts w:asciiTheme="minorHAnsi" w:hAnsiTheme="minorHAnsi"/>
          <w:noProof/>
        </w:rPr>
        <w:drawing>
          <wp:inline distT="0" distB="0" distL="0" distR="0" wp14:anchorId="118CD9B6" wp14:editId="6388E405">
            <wp:extent cx="9525" cy="9525"/>
            <wp:effectExtent l="0" t="0" r="0" b="0"/>
            <wp:docPr id="39" name="Picture 2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6B5EEE9" w14:textId="77777777" w:rsidR="00D138E8" w:rsidRPr="00493DBB" w:rsidRDefault="00D138E8" w:rsidP="00D138E8">
      <w:pPr>
        <w:ind w:firstLine="0"/>
        <w:rPr>
          <w:rFonts w:asciiTheme="minorHAnsi" w:hAnsiTheme="minorHAnsi"/>
        </w:rPr>
      </w:pPr>
    </w:p>
    <w:p w14:paraId="2C9B280D" w14:textId="77777777" w:rsidR="0037105C" w:rsidRPr="00493DBB" w:rsidRDefault="00201D29" w:rsidP="00D138E8">
      <w:pPr>
        <w:ind w:firstLine="0"/>
        <w:rPr>
          <w:rFonts w:asciiTheme="minorHAnsi" w:hAnsiTheme="minorHAnsi"/>
        </w:rPr>
      </w:pPr>
      <w:r w:rsidRPr="00493DBB">
        <w:rPr>
          <w:rFonts w:asciiTheme="minorHAnsi" w:hAnsiTheme="minorHAnsi"/>
        </w:rPr>
        <w:t>The t</w:t>
      </w:r>
      <w:r w:rsidR="00A04D92" w:rsidRPr="00493DBB">
        <w:rPr>
          <w:rFonts w:asciiTheme="minorHAnsi" w:hAnsiTheme="minorHAnsi"/>
        </w:rPr>
        <w:t>rustees are responsible for the maintenance and integrity of the charity and financial information on the congregation's website. Legislation in the United Kingdom governing the preparation and dissemination of financial statements may differ from legislation in other jurisdictions.</w:t>
      </w:r>
      <w:r w:rsidR="0026676D" w:rsidRPr="00493DBB">
        <w:rPr>
          <w:rFonts w:asciiTheme="minorHAnsi" w:hAnsiTheme="minorHAnsi"/>
          <w:noProof/>
        </w:rPr>
        <w:drawing>
          <wp:inline distT="0" distB="0" distL="0" distR="0" wp14:anchorId="15A089E8" wp14:editId="4AD746F2">
            <wp:extent cx="19050" cy="9525"/>
            <wp:effectExtent l="0" t="0" r="0" b="0"/>
            <wp:docPr id="40" name="Picture 2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575C5888" w14:textId="77777777" w:rsidR="00201D29" w:rsidRPr="00493DBB" w:rsidRDefault="00201D29" w:rsidP="007A025D">
      <w:pPr>
        <w:ind w:firstLine="9"/>
        <w:rPr>
          <w:rFonts w:asciiTheme="minorHAnsi" w:hAnsiTheme="minorHAnsi"/>
        </w:rPr>
      </w:pPr>
    </w:p>
    <w:p w14:paraId="0CBD4322" w14:textId="77777777" w:rsidR="0037105C" w:rsidRPr="00493DBB" w:rsidRDefault="00A04D92" w:rsidP="007A025D">
      <w:pPr>
        <w:ind w:firstLine="9"/>
        <w:rPr>
          <w:rFonts w:asciiTheme="minorHAnsi" w:hAnsiTheme="minorHAnsi"/>
          <w:noProof/>
        </w:rPr>
      </w:pPr>
      <w:r w:rsidRPr="00493DBB">
        <w:rPr>
          <w:rFonts w:asciiTheme="minorHAnsi" w:hAnsiTheme="minorHAnsi"/>
        </w:rPr>
        <w:t>Approved by the Trustees and signed on their behalf,</w:t>
      </w:r>
      <w:r w:rsidR="0026676D" w:rsidRPr="00493DBB">
        <w:rPr>
          <w:rFonts w:asciiTheme="minorHAnsi" w:hAnsiTheme="minorHAnsi"/>
          <w:noProof/>
        </w:rPr>
        <w:drawing>
          <wp:inline distT="0" distB="0" distL="0" distR="0" wp14:anchorId="3FC99E8F" wp14:editId="34D4BC53">
            <wp:extent cx="9525" cy="9525"/>
            <wp:effectExtent l="0" t="0" r="0" b="0"/>
            <wp:docPr id="35" name="Picture 4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C52E24" w14:textId="77777777" w:rsidR="00D138E8" w:rsidRPr="00493DBB" w:rsidRDefault="00D138E8" w:rsidP="007A025D">
      <w:pPr>
        <w:ind w:firstLine="9"/>
        <w:rPr>
          <w:rFonts w:asciiTheme="minorHAnsi" w:hAnsiTheme="minorHAnsi"/>
          <w:noProof/>
        </w:rPr>
      </w:pPr>
    </w:p>
    <w:p w14:paraId="4E87FD29" w14:textId="77777777" w:rsidR="00D138E8" w:rsidRDefault="00D138E8" w:rsidP="007A025D">
      <w:pPr>
        <w:ind w:firstLine="9"/>
        <w:rPr>
          <w:rFonts w:asciiTheme="minorHAnsi" w:hAnsiTheme="minorHAnsi"/>
        </w:rPr>
      </w:pPr>
    </w:p>
    <w:p w14:paraId="5207DED1" w14:textId="77777777" w:rsidR="00493DBB" w:rsidRDefault="00493DBB" w:rsidP="007A025D">
      <w:pPr>
        <w:ind w:firstLine="9"/>
        <w:rPr>
          <w:rFonts w:asciiTheme="minorHAnsi" w:hAnsiTheme="minorHAnsi"/>
        </w:rPr>
      </w:pPr>
    </w:p>
    <w:p w14:paraId="12FBD85D" w14:textId="77777777" w:rsidR="00493DBB" w:rsidRPr="00493DBB" w:rsidRDefault="00493DBB" w:rsidP="007A025D">
      <w:pPr>
        <w:ind w:firstLine="9"/>
        <w:rPr>
          <w:rFonts w:asciiTheme="minorHAnsi" w:hAnsiTheme="minorHAnsi"/>
        </w:rPr>
      </w:pPr>
    </w:p>
    <w:tbl>
      <w:tblPr>
        <w:tblW w:w="8828" w:type="dxa"/>
        <w:tblCellMar>
          <w:top w:w="3" w:type="dxa"/>
          <w:left w:w="0" w:type="dxa"/>
          <w:right w:w="0" w:type="dxa"/>
        </w:tblCellMar>
        <w:tblLook w:val="04A0" w:firstRow="1" w:lastRow="0" w:firstColumn="1" w:lastColumn="0" w:noHBand="0" w:noVBand="1"/>
      </w:tblPr>
      <w:tblGrid>
        <w:gridCol w:w="6548"/>
        <w:gridCol w:w="2280"/>
      </w:tblGrid>
      <w:tr w:rsidR="0037105C" w:rsidRPr="00493DBB" w14:paraId="18E8173A" w14:textId="77777777" w:rsidTr="0025446F">
        <w:trPr>
          <w:trHeight w:val="283"/>
        </w:trPr>
        <w:tc>
          <w:tcPr>
            <w:tcW w:w="6548" w:type="dxa"/>
            <w:tcBorders>
              <w:top w:val="nil"/>
              <w:left w:val="nil"/>
              <w:bottom w:val="nil"/>
              <w:right w:val="nil"/>
            </w:tcBorders>
            <w:shd w:val="clear" w:color="auto" w:fill="auto"/>
          </w:tcPr>
          <w:p w14:paraId="62A8127E" w14:textId="77777777" w:rsidR="00201D29" w:rsidRPr="00493DBB" w:rsidRDefault="00201D29" w:rsidP="007A025D">
            <w:pPr>
              <w:rPr>
                <w:rFonts w:asciiTheme="minorHAnsi" w:hAnsiTheme="minorHAnsi"/>
                <w:b/>
              </w:rPr>
            </w:pPr>
          </w:p>
          <w:p w14:paraId="64DA5A24" w14:textId="77777777" w:rsidR="0037105C" w:rsidRPr="00493DBB" w:rsidRDefault="00A04D92" w:rsidP="007A025D">
            <w:pPr>
              <w:rPr>
                <w:rFonts w:asciiTheme="minorHAnsi" w:hAnsiTheme="minorHAnsi"/>
                <w:b/>
              </w:rPr>
            </w:pPr>
            <w:r w:rsidRPr="00493DBB">
              <w:rPr>
                <w:rFonts w:asciiTheme="minorHAnsi" w:hAnsiTheme="minorHAnsi"/>
                <w:b/>
              </w:rPr>
              <w:t xml:space="preserve">Alistair S.K. </w:t>
            </w:r>
            <w:proofErr w:type="spellStart"/>
            <w:r w:rsidRPr="00493DBB">
              <w:rPr>
                <w:rFonts w:asciiTheme="minorHAnsi" w:hAnsiTheme="minorHAnsi"/>
                <w:b/>
              </w:rPr>
              <w:t>Macrae</w:t>
            </w:r>
            <w:proofErr w:type="spellEnd"/>
            <w:r w:rsidRPr="00493DBB">
              <w:rPr>
                <w:rFonts w:asciiTheme="minorHAnsi" w:hAnsiTheme="minorHAnsi"/>
                <w:b/>
              </w:rPr>
              <w:t>,</w:t>
            </w:r>
          </w:p>
        </w:tc>
        <w:tc>
          <w:tcPr>
            <w:tcW w:w="2280" w:type="dxa"/>
            <w:tcBorders>
              <w:top w:val="nil"/>
              <w:left w:val="nil"/>
              <w:bottom w:val="nil"/>
              <w:right w:val="nil"/>
            </w:tcBorders>
            <w:shd w:val="clear" w:color="auto" w:fill="auto"/>
          </w:tcPr>
          <w:p w14:paraId="27C10646" w14:textId="77777777" w:rsidR="00201D29" w:rsidRPr="00493DBB" w:rsidRDefault="00201D29" w:rsidP="007A025D">
            <w:pPr>
              <w:rPr>
                <w:rFonts w:asciiTheme="minorHAnsi" w:hAnsiTheme="minorHAnsi"/>
                <w:b/>
              </w:rPr>
            </w:pPr>
          </w:p>
          <w:p w14:paraId="331A7430" w14:textId="77777777" w:rsidR="0037105C" w:rsidRPr="00493DBB" w:rsidRDefault="00A04D92" w:rsidP="007A025D">
            <w:pPr>
              <w:rPr>
                <w:rFonts w:asciiTheme="minorHAnsi" w:hAnsiTheme="minorHAnsi"/>
                <w:b/>
              </w:rPr>
            </w:pPr>
            <w:r w:rsidRPr="00493DBB">
              <w:rPr>
                <w:rFonts w:asciiTheme="minorHAnsi" w:hAnsiTheme="minorHAnsi"/>
                <w:b/>
              </w:rPr>
              <w:t>Dated</w:t>
            </w:r>
          </w:p>
        </w:tc>
      </w:tr>
      <w:tr w:rsidR="0037105C" w:rsidRPr="00493DBB" w14:paraId="607A0EE6" w14:textId="77777777" w:rsidTr="0025446F">
        <w:trPr>
          <w:trHeight w:val="303"/>
        </w:trPr>
        <w:tc>
          <w:tcPr>
            <w:tcW w:w="6548" w:type="dxa"/>
            <w:tcBorders>
              <w:top w:val="nil"/>
              <w:left w:val="nil"/>
              <w:bottom w:val="nil"/>
              <w:right w:val="nil"/>
            </w:tcBorders>
            <w:shd w:val="clear" w:color="auto" w:fill="auto"/>
          </w:tcPr>
          <w:p w14:paraId="1ACFD1FB" w14:textId="77777777" w:rsidR="0037105C" w:rsidRPr="00493DBB" w:rsidRDefault="00A04D92" w:rsidP="007A025D">
            <w:pPr>
              <w:rPr>
                <w:rFonts w:asciiTheme="minorHAnsi" w:hAnsiTheme="minorHAnsi"/>
                <w:b/>
              </w:rPr>
            </w:pPr>
            <w:r w:rsidRPr="00493DBB">
              <w:rPr>
                <w:rFonts w:asciiTheme="minorHAnsi" w:hAnsiTheme="minorHAnsi"/>
                <w:b/>
              </w:rPr>
              <w:t>Session Clerk</w:t>
            </w:r>
          </w:p>
        </w:tc>
        <w:tc>
          <w:tcPr>
            <w:tcW w:w="2280" w:type="dxa"/>
            <w:tcBorders>
              <w:top w:val="nil"/>
              <w:left w:val="nil"/>
              <w:bottom w:val="nil"/>
              <w:right w:val="nil"/>
            </w:tcBorders>
            <w:shd w:val="clear" w:color="auto" w:fill="auto"/>
          </w:tcPr>
          <w:p w14:paraId="31B74FB8" w14:textId="5FB42A6C" w:rsidR="0037105C" w:rsidRPr="00493DBB" w:rsidRDefault="00D366C5" w:rsidP="007A025D">
            <w:pPr>
              <w:rPr>
                <w:rFonts w:asciiTheme="minorHAnsi" w:hAnsiTheme="minorHAnsi"/>
                <w:b/>
              </w:rPr>
            </w:pPr>
            <w:r>
              <w:rPr>
                <w:rFonts w:asciiTheme="minorHAnsi" w:hAnsiTheme="minorHAnsi"/>
                <w:b/>
              </w:rPr>
              <w:t xml:space="preserve">  , 2024</w:t>
            </w:r>
          </w:p>
        </w:tc>
      </w:tr>
    </w:tbl>
    <w:p w14:paraId="459A6B37" w14:textId="77777777" w:rsidR="00F41F5F" w:rsidRPr="00493DBB" w:rsidRDefault="00F41F5F" w:rsidP="00703D13">
      <w:pPr>
        <w:rPr>
          <w:rFonts w:asciiTheme="minorHAnsi" w:hAnsiTheme="minorHAnsi"/>
        </w:rPr>
      </w:pPr>
    </w:p>
    <w:p w14:paraId="500FF8C4" w14:textId="77777777" w:rsidR="00F84265" w:rsidRDefault="00F84265" w:rsidP="00F41F5F">
      <w:pPr>
        <w:ind w:firstLine="4"/>
        <w:rPr>
          <w:rFonts w:asciiTheme="minorHAnsi" w:hAnsiTheme="minorHAnsi"/>
        </w:rPr>
      </w:pPr>
    </w:p>
    <w:p w14:paraId="65B1FA6B" w14:textId="77777777" w:rsidR="00F84265" w:rsidRDefault="00F84265" w:rsidP="00F84265">
      <w:pPr>
        <w:tabs>
          <w:tab w:val="left" w:pos="7350"/>
        </w:tabs>
        <w:ind w:firstLine="4"/>
        <w:rPr>
          <w:rFonts w:asciiTheme="minorHAnsi" w:hAnsiTheme="minorHAnsi"/>
        </w:rPr>
        <w:sectPr w:rsidR="00F84265" w:rsidSect="0010088F">
          <w:headerReference w:type="default" r:id="rId41"/>
          <w:pgSz w:w="11900" w:h="16840"/>
          <w:pgMar w:top="1418" w:right="680" w:bottom="426" w:left="680" w:header="454" w:footer="720" w:gutter="0"/>
          <w:cols w:space="720"/>
          <w:docGrid w:linePitch="299"/>
        </w:sectPr>
      </w:pPr>
      <w:r>
        <w:rPr>
          <w:rFonts w:asciiTheme="minorHAnsi" w:hAnsiTheme="minorHAnsi"/>
        </w:rPr>
        <w:tab/>
      </w:r>
    </w:p>
    <w:p w14:paraId="77E0D4ED" w14:textId="3CDBE62E" w:rsidR="00F41F5F" w:rsidRPr="00493DBB" w:rsidRDefault="00F41F5F" w:rsidP="00F41F5F">
      <w:pPr>
        <w:ind w:firstLine="4"/>
        <w:rPr>
          <w:rFonts w:asciiTheme="minorHAnsi" w:hAnsiTheme="minorHAnsi"/>
        </w:rPr>
      </w:pPr>
      <w:r w:rsidRPr="00493DBB">
        <w:rPr>
          <w:rFonts w:asciiTheme="minorHAnsi" w:hAnsiTheme="minorHAnsi"/>
        </w:rPr>
        <w:lastRenderedPageBreak/>
        <w:t>I report on the accounts of the charity for the year ended 31 December 20</w:t>
      </w:r>
      <w:r w:rsidR="00E02791">
        <w:rPr>
          <w:rFonts w:asciiTheme="minorHAnsi" w:hAnsiTheme="minorHAnsi"/>
        </w:rPr>
        <w:t>2</w:t>
      </w:r>
      <w:r w:rsidR="00106C69">
        <w:rPr>
          <w:rFonts w:asciiTheme="minorHAnsi" w:hAnsiTheme="minorHAnsi"/>
        </w:rPr>
        <w:t>3</w:t>
      </w:r>
      <w:r w:rsidRPr="00493DBB">
        <w:rPr>
          <w:rFonts w:asciiTheme="minorHAnsi" w:hAnsiTheme="minorHAnsi"/>
        </w:rPr>
        <w:t xml:space="preserve"> which are set out from page 8 onwards.</w:t>
      </w:r>
      <w:r w:rsidR="0026676D" w:rsidRPr="00493DBB">
        <w:rPr>
          <w:rFonts w:asciiTheme="minorHAnsi" w:hAnsiTheme="minorHAnsi"/>
          <w:noProof/>
        </w:rPr>
        <w:drawing>
          <wp:inline distT="0" distB="0" distL="0" distR="0" wp14:anchorId="604996F7" wp14:editId="02316145">
            <wp:extent cx="9525" cy="9525"/>
            <wp:effectExtent l="0" t="0" r="0" b="0"/>
            <wp:docPr id="1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755842F" w14:textId="77777777" w:rsidR="00F41F5F" w:rsidRPr="00493DBB" w:rsidRDefault="00F41F5F" w:rsidP="00F41F5F">
      <w:pPr>
        <w:ind w:firstLine="4"/>
        <w:rPr>
          <w:rFonts w:asciiTheme="minorHAnsi" w:hAnsiTheme="minorHAnsi"/>
        </w:rPr>
      </w:pPr>
    </w:p>
    <w:p w14:paraId="76BCAAC1" w14:textId="77777777" w:rsidR="00F41F5F" w:rsidRPr="00493DBB" w:rsidRDefault="00F41F5F" w:rsidP="00F41F5F">
      <w:pPr>
        <w:ind w:firstLine="4"/>
        <w:rPr>
          <w:rFonts w:asciiTheme="minorHAnsi" w:hAnsiTheme="minorHAnsi"/>
          <w:b/>
        </w:rPr>
      </w:pPr>
      <w:r w:rsidRPr="00493DBB">
        <w:rPr>
          <w:rFonts w:asciiTheme="minorHAnsi" w:hAnsiTheme="minorHAnsi"/>
          <w:b/>
        </w:rPr>
        <w:t>Respective responsibilities of trustees and examiner</w:t>
      </w:r>
    </w:p>
    <w:p w14:paraId="3EEFAA58" w14:textId="77777777" w:rsidR="00F41F5F" w:rsidRPr="00493DBB" w:rsidRDefault="00F41F5F" w:rsidP="00F41F5F">
      <w:pPr>
        <w:ind w:firstLine="4"/>
        <w:rPr>
          <w:rFonts w:asciiTheme="minorHAnsi" w:hAnsiTheme="minorHAnsi"/>
          <w:b/>
        </w:rPr>
      </w:pPr>
    </w:p>
    <w:p w14:paraId="0B66D21B" w14:textId="77777777" w:rsidR="00F41F5F" w:rsidRPr="00493DBB" w:rsidRDefault="00F41F5F" w:rsidP="00F41F5F">
      <w:pPr>
        <w:ind w:firstLine="4"/>
        <w:rPr>
          <w:rFonts w:asciiTheme="minorHAnsi" w:hAnsiTheme="minorHAnsi"/>
        </w:rPr>
      </w:pPr>
      <w:r w:rsidRPr="00493DBB">
        <w:rPr>
          <w:rFonts w:asciiTheme="minorHAnsi" w:hAnsiTheme="minorHAnsi"/>
        </w:rPr>
        <w:t xml:space="preserve">The charity's trustees are responsible for the preparation of the accounts in accordance with the terms of the </w:t>
      </w:r>
      <w:r w:rsidR="0026676D" w:rsidRPr="00493DBB">
        <w:rPr>
          <w:rFonts w:asciiTheme="minorHAnsi" w:hAnsiTheme="minorHAnsi"/>
          <w:noProof/>
        </w:rPr>
        <w:drawing>
          <wp:inline distT="0" distB="0" distL="0" distR="0" wp14:anchorId="3B6D37E2" wp14:editId="6805AC32">
            <wp:extent cx="9525" cy="9525"/>
            <wp:effectExtent l="0" t="0" r="0" b="0"/>
            <wp:docPr id="1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3DBB">
        <w:rPr>
          <w:rFonts w:asciiTheme="minorHAnsi" w:hAnsiTheme="minorHAnsi"/>
        </w:rPr>
        <w:t>Charities and Trustee Investment (Scotland) Act 2005 and the Charities Accounts (Scotland) Regulations 2006 (as amended).</w:t>
      </w:r>
    </w:p>
    <w:p w14:paraId="02970B03" w14:textId="77777777" w:rsidR="00F41F5F" w:rsidRPr="00493DBB" w:rsidRDefault="00F41F5F" w:rsidP="00F41F5F">
      <w:pPr>
        <w:ind w:firstLine="4"/>
        <w:rPr>
          <w:rFonts w:asciiTheme="minorHAnsi" w:hAnsiTheme="minorHAnsi"/>
        </w:rPr>
      </w:pPr>
    </w:p>
    <w:p w14:paraId="778E2437" w14:textId="77777777" w:rsidR="00F41F5F" w:rsidRPr="00493DBB" w:rsidRDefault="00F41F5F" w:rsidP="00F41F5F">
      <w:pPr>
        <w:ind w:firstLine="4"/>
        <w:rPr>
          <w:rFonts w:asciiTheme="minorHAnsi" w:hAnsiTheme="minorHAnsi"/>
        </w:rPr>
      </w:pPr>
      <w:r w:rsidRPr="00493DBB">
        <w:rPr>
          <w:rFonts w:asciiTheme="minorHAnsi" w:hAnsiTheme="minorHAnsi"/>
        </w:rPr>
        <w:t>The charity trustees consider that the audit requirement of Regulation 10(1) (a) to (c) of the 2006 Accounts Regulations does not apply. It is my responsibility to examine the accounts as required under section 44(1) (c) of the Act and to state whether particular matters have come to my attention.</w:t>
      </w:r>
      <w:r w:rsidR="0026676D" w:rsidRPr="00493DBB">
        <w:rPr>
          <w:rFonts w:asciiTheme="minorHAnsi" w:hAnsiTheme="minorHAnsi"/>
          <w:noProof/>
        </w:rPr>
        <w:drawing>
          <wp:inline distT="0" distB="0" distL="0" distR="0" wp14:anchorId="3CABFBDE" wp14:editId="2CEA373C">
            <wp:extent cx="9525" cy="9525"/>
            <wp:effectExtent l="0" t="0" r="0" b="0"/>
            <wp:docPr id="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3103FAE" w14:textId="77777777" w:rsidR="00F41F5F" w:rsidRPr="00493DBB" w:rsidRDefault="00F41F5F" w:rsidP="00F41F5F">
      <w:pPr>
        <w:ind w:firstLine="4"/>
        <w:rPr>
          <w:rFonts w:asciiTheme="minorHAnsi" w:hAnsiTheme="minorHAnsi"/>
        </w:rPr>
      </w:pPr>
    </w:p>
    <w:p w14:paraId="4167BDC5" w14:textId="77777777" w:rsidR="00F41F5F" w:rsidRPr="00493DBB" w:rsidRDefault="00F41F5F" w:rsidP="00F41F5F">
      <w:pPr>
        <w:ind w:firstLine="9"/>
        <w:rPr>
          <w:rFonts w:asciiTheme="minorHAnsi" w:hAnsiTheme="minorHAnsi"/>
          <w:b/>
        </w:rPr>
      </w:pPr>
      <w:r w:rsidRPr="00493DBB">
        <w:rPr>
          <w:rFonts w:asciiTheme="minorHAnsi" w:hAnsiTheme="minorHAnsi"/>
          <w:b/>
        </w:rPr>
        <w:t>Basis of independent examiner's statement</w:t>
      </w:r>
    </w:p>
    <w:p w14:paraId="43E7F3F3" w14:textId="77777777" w:rsidR="00F41F5F" w:rsidRPr="00493DBB" w:rsidRDefault="00F41F5F" w:rsidP="00F41F5F">
      <w:pPr>
        <w:ind w:firstLine="9"/>
        <w:rPr>
          <w:rFonts w:asciiTheme="minorHAnsi" w:hAnsiTheme="minorHAnsi"/>
          <w:b/>
        </w:rPr>
      </w:pPr>
    </w:p>
    <w:p w14:paraId="348692C3" w14:textId="77777777" w:rsidR="00F41F5F" w:rsidRPr="00493DBB" w:rsidRDefault="00F41F5F" w:rsidP="00F41F5F">
      <w:pPr>
        <w:ind w:firstLine="4"/>
        <w:rPr>
          <w:rFonts w:asciiTheme="minorHAnsi" w:hAnsiTheme="minorHAnsi"/>
        </w:rPr>
      </w:pPr>
      <w:r w:rsidRPr="00493DBB">
        <w:rPr>
          <w:rFonts w:asciiTheme="minorHAnsi" w:hAnsiTheme="minorHAnsi"/>
        </w:rPr>
        <w:t>My examination is carried out in accordance with Regulation 11 of the Charities Accounts (Scotland) Regulations 2006 (as amended). An examination includes a review of the accounting records kept by the charity and a comparison of the accounts presented with those records. It also includes consideration of any unusual items or disclosures in the accounts, and seeks explanations from the trustees concerning any such matters. The procedures undertaken do not provide all the evidence that would be required in an audit, and consequently I do not express an audit opinion on the view given by the accounts.</w:t>
      </w:r>
      <w:r w:rsidR="0026676D" w:rsidRPr="00493DBB">
        <w:rPr>
          <w:rFonts w:asciiTheme="minorHAnsi" w:hAnsiTheme="minorHAnsi"/>
          <w:noProof/>
        </w:rPr>
        <w:drawing>
          <wp:inline distT="0" distB="0" distL="0" distR="0" wp14:anchorId="3055CC7E" wp14:editId="6692D37D">
            <wp:extent cx="9525" cy="9525"/>
            <wp:effectExtent l="0" t="0" r="0" b="0"/>
            <wp:docPr id="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B90261" w14:textId="77777777" w:rsidR="00F41F5F" w:rsidRPr="00493DBB" w:rsidRDefault="00F41F5F" w:rsidP="00F41F5F">
      <w:pPr>
        <w:ind w:firstLine="4"/>
        <w:rPr>
          <w:rFonts w:asciiTheme="minorHAnsi" w:hAnsiTheme="minorHAnsi"/>
        </w:rPr>
      </w:pPr>
    </w:p>
    <w:p w14:paraId="399D1E47" w14:textId="77777777" w:rsidR="00F41F5F" w:rsidRPr="00493DBB" w:rsidRDefault="00F41F5F" w:rsidP="00F41F5F">
      <w:pPr>
        <w:ind w:firstLine="9"/>
        <w:rPr>
          <w:rFonts w:asciiTheme="minorHAnsi" w:hAnsiTheme="minorHAnsi"/>
          <w:b/>
        </w:rPr>
      </w:pPr>
      <w:r w:rsidRPr="00493DBB">
        <w:rPr>
          <w:rFonts w:asciiTheme="minorHAnsi" w:hAnsiTheme="minorHAnsi"/>
          <w:b/>
        </w:rPr>
        <w:t>Independent examiner's statement</w:t>
      </w:r>
    </w:p>
    <w:p w14:paraId="5B9F57DE" w14:textId="77777777" w:rsidR="00F41F5F" w:rsidRPr="00493DBB" w:rsidRDefault="00F41F5F" w:rsidP="00F41F5F">
      <w:pPr>
        <w:ind w:firstLine="9"/>
        <w:rPr>
          <w:rFonts w:asciiTheme="minorHAnsi" w:hAnsiTheme="minorHAnsi"/>
          <w:b/>
        </w:rPr>
      </w:pPr>
    </w:p>
    <w:p w14:paraId="0AFAC3D5" w14:textId="77777777" w:rsidR="00F41F5F" w:rsidRPr="00493DBB" w:rsidRDefault="00F41F5F" w:rsidP="00F41F5F">
      <w:pPr>
        <w:ind w:firstLine="4"/>
        <w:rPr>
          <w:rFonts w:asciiTheme="minorHAnsi" w:hAnsiTheme="minorHAnsi"/>
        </w:rPr>
      </w:pPr>
      <w:r w:rsidRPr="00493DBB">
        <w:rPr>
          <w:rFonts w:asciiTheme="minorHAnsi" w:hAnsiTheme="minorHAnsi"/>
        </w:rPr>
        <w:t>In the course of my examination, no matter has come to my attention</w:t>
      </w:r>
      <w:r w:rsidR="0026676D" w:rsidRPr="00493DBB">
        <w:rPr>
          <w:rFonts w:asciiTheme="minorHAnsi" w:hAnsiTheme="minorHAnsi"/>
          <w:noProof/>
        </w:rPr>
        <w:drawing>
          <wp:inline distT="0" distB="0" distL="0" distR="0" wp14:anchorId="29C85AD2" wp14:editId="06510029">
            <wp:extent cx="9525" cy="9525"/>
            <wp:effectExtent l="0" t="0" r="0" b="0"/>
            <wp:docPr id="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137703C" w14:textId="77777777" w:rsidR="00F41F5F" w:rsidRPr="00493DBB" w:rsidRDefault="00F41F5F" w:rsidP="00F41F5F">
      <w:pPr>
        <w:ind w:firstLine="4"/>
        <w:rPr>
          <w:rFonts w:asciiTheme="minorHAnsi" w:hAnsiTheme="minorHAnsi"/>
        </w:rPr>
      </w:pPr>
    </w:p>
    <w:p w14:paraId="56D98DEE" w14:textId="052F1A60" w:rsidR="00F41F5F" w:rsidRPr="00493DBB" w:rsidRDefault="00F41F5F" w:rsidP="00F41F5F">
      <w:pPr>
        <w:ind w:left="363" w:firstLine="4"/>
        <w:rPr>
          <w:rFonts w:asciiTheme="minorHAnsi" w:hAnsiTheme="minorHAnsi"/>
        </w:rPr>
      </w:pPr>
      <w:r w:rsidRPr="00493DBB">
        <w:rPr>
          <w:rFonts w:asciiTheme="minorHAnsi" w:hAnsiTheme="minorHAnsi"/>
        </w:rPr>
        <w:t>l. - which gives me reasonable cause to believe that in any material respect the requirements:</w:t>
      </w:r>
    </w:p>
    <w:p w14:paraId="7326BF05" w14:textId="77777777" w:rsidR="00F41F5F" w:rsidRPr="00493DBB" w:rsidRDefault="00F41F5F" w:rsidP="00F41F5F">
      <w:pPr>
        <w:ind w:left="363" w:firstLine="4"/>
        <w:rPr>
          <w:rFonts w:asciiTheme="minorHAnsi" w:hAnsiTheme="minorHAnsi"/>
        </w:rPr>
      </w:pPr>
      <w:r w:rsidRPr="00493DBB">
        <w:rPr>
          <w:rFonts w:asciiTheme="minorHAnsi" w:hAnsiTheme="minorHAnsi"/>
        </w:rPr>
        <w:t xml:space="preserve">to keep accounting records in accordance with Section 44(1) (a) of the 2005 Act and Regulation 4 of the 2006 Accounts Regulations (as amended), and </w:t>
      </w:r>
      <w:r w:rsidR="0026676D" w:rsidRPr="00493DBB">
        <w:rPr>
          <w:rFonts w:asciiTheme="minorHAnsi" w:hAnsiTheme="minorHAnsi"/>
          <w:noProof/>
        </w:rPr>
        <w:drawing>
          <wp:inline distT="0" distB="0" distL="0" distR="0" wp14:anchorId="6C7FDE83" wp14:editId="00883B95">
            <wp:extent cx="9525" cy="9525"/>
            <wp:effectExtent l="0" t="0" r="0" b="0"/>
            <wp:docPr id="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93DBB">
        <w:rPr>
          <w:rFonts w:asciiTheme="minorHAnsi" w:hAnsiTheme="minorHAnsi"/>
        </w:rPr>
        <w:t>to prepare accounts which accord with the accounting records and comply with Regulation 8 of the 2006 Accounts Regulations (as amended) have not been met, or</w:t>
      </w:r>
    </w:p>
    <w:p w14:paraId="307B21AC" w14:textId="77777777" w:rsidR="00F41F5F" w:rsidRPr="00493DBB" w:rsidRDefault="00F41F5F" w:rsidP="00F41F5F">
      <w:pPr>
        <w:ind w:firstLine="4"/>
        <w:rPr>
          <w:rFonts w:asciiTheme="minorHAnsi" w:hAnsiTheme="minorHAnsi"/>
        </w:rPr>
      </w:pPr>
    </w:p>
    <w:p w14:paraId="7EC78AE3" w14:textId="77777777" w:rsidR="00F41F5F" w:rsidRPr="00493DBB" w:rsidRDefault="00F41F5F" w:rsidP="00F41F5F">
      <w:pPr>
        <w:pStyle w:val="ListParagraph"/>
        <w:numPr>
          <w:ilvl w:val="0"/>
          <w:numId w:val="2"/>
        </w:numPr>
        <w:rPr>
          <w:rFonts w:asciiTheme="minorHAnsi" w:hAnsiTheme="minorHAnsi"/>
        </w:rPr>
      </w:pPr>
      <w:r w:rsidRPr="00493DBB">
        <w:rPr>
          <w:rFonts w:asciiTheme="minorHAnsi" w:hAnsiTheme="minorHAnsi"/>
        </w:rPr>
        <w:t>to which, in my opinion, attention should be drawn in order to enable a proper understanding of the accounts to be reached.</w:t>
      </w:r>
    </w:p>
    <w:p w14:paraId="48282AA3" w14:textId="77777777" w:rsidR="00F41F5F" w:rsidRPr="00493DBB" w:rsidRDefault="00F41F5F" w:rsidP="00F41F5F">
      <w:pPr>
        <w:ind w:firstLine="4"/>
        <w:rPr>
          <w:rFonts w:asciiTheme="minorHAnsi" w:hAnsiTheme="minorHAnsi"/>
        </w:rPr>
      </w:pPr>
    </w:p>
    <w:p w14:paraId="47F898F0" w14:textId="77777777" w:rsidR="00F41F5F" w:rsidRPr="00493DBB" w:rsidRDefault="00F41F5F" w:rsidP="00F41F5F">
      <w:pPr>
        <w:ind w:firstLine="4"/>
        <w:rPr>
          <w:rFonts w:asciiTheme="minorHAnsi" w:hAnsiTheme="minorHAnsi"/>
        </w:rPr>
      </w:pPr>
    </w:p>
    <w:p w14:paraId="27101458" w14:textId="77777777" w:rsidR="00F41F5F" w:rsidRPr="00493DBB" w:rsidRDefault="00F41F5F" w:rsidP="00F41F5F">
      <w:pPr>
        <w:ind w:firstLine="4"/>
        <w:rPr>
          <w:rFonts w:asciiTheme="minorHAnsi" w:hAnsiTheme="minorHAnsi"/>
        </w:rPr>
      </w:pPr>
    </w:p>
    <w:p w14:paraId="2EE92FB0" w14:textId="77777777" w:rsidR="00F41F5F" w:rsidRPr="00493DBB" w:rsidRDefault="00F41F5F" w:rsidP="00F41F5F">
      <w:pPr>
        <w:ind w:firstLine="4"/>
        <w:rPr>
          <w:rFonts w:asciiTheme="minorHAnsi" w:hAnsiTheme="minorHAnsi"/>
        </w:rPr>
      </w:pPr>
    </w:p>
    <w:p w14:paraId="42D743DC" w14:textId="77777777" w:rsidR="00F41F5F" w:rsidRPr="00493DBB" w:rsidRDefault="00F41F5F" w:rsidP="00F41F5F">
      <w:pPr>
        <w:ind w:firstLine="4"/>
        <w:rPr>
          <w:rFonts w:asciiTheme="minorHAnsi" w:hAnsiTheme="minorHAnsi"/>
        </w:rPr>
      </w:pPr>
    </w:p>
    <w:p w14:paraId="57532F5A" w14:textId="77777777" w:rsidR="00F41F5F" w:rsidRPr="00493DBB" w:rsidRDefault="00F41F5F" w:rsidP="00F41F5F">
      <w:pPr>
        <w:ind w:firstLine="4"/>
        <w:rPr>
          <w:rFonts w:asciiTheme="minorHAnsi" w:hAnsiTheme="minorHAnsi"/>
        </w:rPr>
      </w:pPr>
      <w:r w:rsidRPr="00493DBB">
        <w:rPr>
          <w:rFonts w:asciiTheme="minorHAnsi" w:hAnsiTheme="minorHAnsi"/>
        </w:rPr>
        <w:t>Andrew B Wilson BA CA</w:t>
      </w:r>
    </w:p>
    <w:p w14:paraId="2D4C8722" w14:textId="77777777" w:rsidR="00F41F5F" w:rsidRPr="00493DBB" w:rsidRDefault="00F41F5F" w:rsidP="00F41F5F">
      <w:pPr>
        <w:ind w:firstLine="4"/>
        <w:rPr>
          <w:rFonts w:asciiTheme="minorHAnsi" w:hAnsiTheme="minorHAnsi"/>
        </w:rPr>
      </w:pPr>
      <w:r w:rsidRPr="00493DBB">
        <w:rPr>
          <w:rFonts w:asciiTheme="minorHAnsi" w:hAnsiTheme="minorHAnsi"/>
        </w:rPr>
        <w:t>Nelson Gilmour Smith</w:t>
      </w:r>
    </w:p>
    <w:p w14:paraId="6BE8EB5B" w14:textId="77777777" w:rsidR="00F41F5F" w:rsidRPr="00493DBB" w:rsidRDefault="00F41F5F" w:rsidP="00F41F5F">
      <w:pPr>
        <w:ind w:firstLine="4"/>
        <w:rPr>
          <w:rFonts w:asciiTheme="minorHAnsi" w:hAnsiTheme="minorHAnsi"/>
        </w:rPr>
      </w:pPr>
      <w:r w:rsidRPr="00493DBB">
        <w:rPr>
          <w:rFonts w:asciiTheme="minorHAnsi" w:hAnsiTheme="minorHAnsi"/>
        </w:rPr>
        <w:t>Chartered Accountants Independent examiner</w:t>
      </w:r>
    </w:p>
    <w:p w14:paraId="6199F140" w14:textId="77777777" w:rsidR="00F41F5F" w:rsidRPr="00493DBB" w:rsidRDefault="00F41F5F" w:rsidP="00F41F5F">
      <w:pPr>
        <w:ind w:firstLine="4"/>
        <w:rPr>
          <w:rFonts w:asciiTheme="minorHAnsi" w:hAnsiTheme="minorHAnsi"/>
        </w:rPr>
      </w:pPr>
    </w:p>
    <w:p w14:paraId="69C9135E" w14:textId="77777777" w:rsidR="00F41F5F" w:rsidRPr="00493DBB" w:rsidRDefault="00F41F5F" w:rsidP="00F41F5F">
      <w:pPr>
        <w:ind w:firstLine="4"/>
        <w:rPr>
          <w:rFonts w:asciiTheme="minorHAnsi" w:hAnsiTheme="minorHAnsi"/>
        </w:rPr>
      </w:pPr>
      <w:r w:rsidRPr="00493DBB">
        <w:rPr>
          <w:rFonts w:asciiTheme="minorHAnsi" w:hAnsiTheme="minorHAnsi"/>
        </w:rPr>
        <w:t xml:space="preserve">47 </w:t>
      </w:r>
      <w:proofErr w:type="spellStart"/>
      <w:r w:rsidRPr="00493DBB">
        <w:rPr>
          <w:rFonts w:asciiTheme="minorHAnsi" w:hAnsiTheme="minorHAnsi"/>
        </w:rPr>
        <w:t>Cadzow</w:t>
      </w:r>
      <w:proofErr w:type="spellEnd"/>
      <w:r w:rsidRPr="00493DBB">
        <w:rPr>
          <w:rFonts w:asciiTheme="minorHAnsi" w:hAnsiTheme="minorHAnsi"/>
        </w:rPr>
        <w:t xml:space="preserve"> Street</w:t>
      </w:r>
    </w:p>
    <w:p w14:paraId="61F8E54C" w14:textId="77777777" w:rsidR="00F41F5F" w:rsidRPr="00493DBB" w:rsidRDefault="00F41F5F" w:rsidP="00F41F5F">
      <w:pPr>
        <w:ind w:firstLine="4"/>
        <w:rPr>
          <w:rFonts w:asciiTheme="minorHAnsi" w:hAnsiTheme="minorHAnsi"/>
        </w:rPr>
      </w:pPr>
      <w:r w:rsidRPr="00493DBB">
        <w:rPr>
          <w:rFonts w:asciiTheme="minorHAnsi" w:hAnsiTheme="minorHAnsi"/>
        </w:rPr>
        <w:t>Hamilton</w:t>
      </w:r>
    </w:p>
    <w:p w14:paraId="248180E2" w14:textId="77777777" w:rsidR="00F41F5F" w:rsidRPr="00493DBB" w:rsidRDefault="00F41F5F" w:rsidP="00F41F5F">
      <w:pPr>
        <w:ind w:firstLine="4"/>
        <w:rPr>
          <w:rFonts w:asciiTheme="minorHAnsi" w:hAnsiTheme="minorHAnsi"/>
        </w:rPr>
      </w:pPr>
      <w:r w:rsidRPr="00493DBB">
        <w:rPr>
          <w:rFonts w:asciiTheme="minorHAnsi" w:hAnsiTheme="minorHAnsi"/>
        </w:rPr>
        <w:t>Lanarkshire</w:t>
      </w:r>
    </w:p>
    <w:p w14:paraId="173A23A3" w14:textId="77777777" w:rsidR="00F41F5F" w:rsidRPr="00493DBB" w:rsidRDefault="00F41F5F" w:rsidP="00F41F5F">
      <w:pPr>
        <w:ind w:firstLine="4"/>
        <w:rPr>
          <w:rFonts w:asciiTheme="minorHAnsi" w:hAnsiTheme="minorHAnsi"/>
        </w:rPr>
      </w:pPr>
      <w:r w:rsidRPr="00493DBB">
        <w:rPr>
          <w:rFonts w:asciiTheme="minorHAnsi" w:hAnsiTheme="minorHAnsi"/>
        </w:rPr>
        <w:t>ML36ED</w:t>
      </w:r>
      <w:r w:rsidR="0026676D" w:rsidRPr="00493DBB">
        <w:rPr>
          <w:rFonts w:asciiTheme="minorHAnsi" w:hAnsiTheme="minorHAnsi"/>
          <w:noProof/>
        </w:rPr>
        <w:drawing>
          <wp:inline distT="0" distB="0" distL="0" distR="0" wp14:anchorId="05627D80" wp14:editId="2E755E16">
            <wp:extent cx="9525" cy="9525"/>
            <wp:effectExtent l="0" t="0" r="0" b="0"/>
            <wp:docPr id="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C75ED45" w14:textId="77777777" w:rsidR="00F41F5F" w:rsidRPr="00493DBB" w:rsidRDefault="00F41F5F" w:rsidP="00F41F5F">
      <w:pPr>
        <w:ind w:firstLine="9"/>
        <w:rPr>
          <w:rFonts w:asciiTheme="minorHAnsi" w:hAnsiTheme="minorHAnsi"/>
        </w:rPr>
      </w:pPr>
    </w:p>
    <w:p w14:paraId="431C4DBA" w14:textId="77777777" w:rsidR="00F41F5F" w:rsidRPr="00493DBB" w:rsidRDefault="00F41F5F" w:rsidP="00F41F5F">
      <w:pPr>
        <w:ind w:firstLine="9"/>
        <w:rPr>
          <w:rFonts w:asciiTheme="minorHAnsi" w:hAnsiTheme="minorHAnsi"/>
        </w:rPr>
      </w:pPr>
    </w:p>
    <w:p w14:paraId="26304884" w14:textId="77777777" w:rsidR="004131C1" w:rsidRDefault="00F41F5F" w:rsidP="00D66569">
      <w:pPr>
        <w:ind w:firstLine="9"/>
        <w:rPr>
          <w:rFonts w:asciiTheme="minorHAnsi" w:hAnsiTheme="minorHAnsi"/>
        </w:rPr>
        <w:sectPr w:rsidR="004131C1" w:rsidSect="0026676D">
          <w:headerReference w:type="default" r:id="rId49"/>
          <w:pgSz w:w="11900" w:h="16840"/>
          <w:pgMar w:top="1418" w:right="680" w:bottom="567" w:left="680" w:header="454" w:footer="720" w:gutter="0"/>
          <w:cols w:space="720"/>
          <w:docGrid w:linePitch="299"/>
        </w:sectPr>
      </w:pPr>
      <w:r w:rsidRPr="00493DBB">
        <w:rPr>
          <w:rFonts w:asciiTheme="minorHAnsi" w:hAnsiTheme="minorHAnsi"/>
        </w:rPr>
        <w:t xml:space="preserve">Date </w:t>
      </w:r>
      <w:r w:rsidR="0026676D" w:rsidRPr="00493DBB">
        <w:rPr>
          <w:rFonts w:asciiTheme="minorHAnsi" w:hAnsiTheme="minorHAnsi"/>
          <w:noProof/>
        </w:rPr>
        <mc:AlternateContent>
          <mc:Choice Requires="wpg">
            <w:drawing>
              <wp:inline distT="0" distB="0" distL="0" distR="0" wp14:anchorId="67A73502" wp14:editId="14A9856D">
                <wp:extent cx="1740535" cy="6350"/>
                <wp:effectExtent l="0" t="0" r="12065" b="12700"/>
                <wp:docPr id="41077" name="Group 4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0535" cy="6350"/>
                          <a:chOff x="0" y="0"/>
                          <a:chExt cx="1740525" cy="6097"/>
                        </a:xfrm>
                      </wpg:grpSpPr>
                      <wps:wsp>
                        <wps:cNvPr id="41076" name="Shape 41076"/>
                        <wps:cNvSpPr/>
                        <wps:spPr>
                          <a:xfrm>
                            <a:off x="0" y="0"/>
                            <a:ext cx="1740525" cy="6097"/>
                          </a:xfrm>
                          <a:custGeom>
                            <a:avLst/>
                            <a:gdLst/>
                            <a:ahLst/>
                            <a:cxnLst/>
                            <a:rect l="0" t="0" r="0" b="0"/>
                            <a:pathLst>
                              <a:path w="1740525" h="6097">
                                <a:moveTo>
                                  <a:pt x="0" y="3048"/>
                                </a:moveTo>
                                <a:lnTo>
                                  <a:pt x="1740525" y="3048"/>
                                </a:lnTo>
                              </a:path>
                            </a:pathLst>
                          </a:custGeom>
                          <a:noFill/>
                          <a:ln w="6097" cap="flat" cmpd="sng" algn="ctr">
                            <a:solidFill>
                              <a:srgbClr val="000000"/>
                            </a:solidFill>
                            <a:prstDash val="solid"/>
                            <a:miter lim="100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0152FE63" id="Group 41077" o:spid="_x0000_s1026" style="width:137.05pt;height:.5pt;mso-position-horizontal-relative:char;mso-position-vertical-relative:line" coordsize="174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">
                <v:shape id="Shape 41076" o:spid="_x0000_s1027" style="position:absolute;width:17405;height:60;visibility:visible;mso-wrap-style:square;v-text-anchor:top" coordsize="1740525,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fPb8cA&#10;AADeAAAADwAAAGRycy9kb3ducmV2LnhtbESPT2vCQBTE7wW/w/IEL6VuFIkldRXxH7n0YOrB4yP7&#10;moRm34bdNcZv7xYKPQ4z8xtmtRlMK3pyvrGsYDZNQBCXVjdcKbh8Hd/eQfiArLG1TAoe5GGzHr2s&#10;MNP2zmfqi1CJCGGfoYI6hC6T0pc1GfRT2xFH79s6gyFKV0nt8B7hppXzJEmlwYbjQo0d7Woqf4qb&#10;UVBcrn3euzw9v84/94fl1SxOlVFqMh62HyACDeE//NfOtYLFLFmm8HsnXgG5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3z2/HAAAA3gAAAA8AAAAAAAAAAAAAAAAAmAIAAGRy&#10;cy9kb3ducmV2LnhtbFBLBQYAAAAABAAEAPUAAACMAwAAAAA=&#10;" path="m,3048r1740525,e" filled="f" strokeweight=".16936mm">
                  <v:stroke miterlimit="1" joinstyle="miter"/>
                  <v:path arrowok="t" textboxrect="0,0,1740525,6097"/>
                </v:shape>
                <w10:anchorlock/>
              </v:group>
            </w:pict>
          </mc:Fallback>
        </mc:AlternateContent>
      </w:r>
    </w:p>
    <w:p w14:paraId="255AC706" w14:textId="179F378B" w:rsidR="00D66569" w:rsidRDefault="009708D9" w:rsidP="00D66569">
      <w:pPr>
        <w:ind w:firstLine="9"/>
        <w:rPr>
          <w:rFonts w:asciiTheme="minorHAnsi" w:hAnsiTheme="minorHAnsi"/>
        </w:rPr>
      </w:pPr>
      <w:r w:rsidRPr="009708D9">
        <w:rPr>
          <w:noProof/>
        </w:rPr>
        <w:lastRenderedPageBreak/>
        <w:drawing>
          <wp:inline distT="0" distB="0" distL="0" distR="0" wp14:anchorId="20F5E00D" wp14:editId="3A6A9464">
            <wp:extent cx="6692900" cy="64560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900" cy="6456045"/>
                    </a:xfrm>
                    <a:prstGeom prst="rect">
                      <a:avLst/>
                    </a:prstGeom>
                    <a:noFill/>
                    <a:ln>
                      <a:noFill/>
                    </a:ln>
                  </pic:spPr>
                </pic:pic>
              </a:graphicData>
            </a:graphic>
          </wp:inline>
        </w:drawing>
      </w:r>
    </w:p>
    <w:p w14:paraId="2691F597" w14:textId="0F5A5077" w:rsidR="00E61A0A" w:rsidRDefault="00E61A0A" w:rsidP="00D66569">
      <w:pPr>
        <w:ind w:firstLine="0"/>
        <w:jc w:val="left"/>
        <w:rPr>
          <w:rFonts w:asciiTheme="minorHAnsi" w:hAnsiTheme="minorHAnsi"/>
        </w:rPr>
      </w:pPr>
    </w:p>
    <w:p w14:paraId="30A92156" w14:textId="77777777" w:rsidR="00AE13BA" w:rsidRDefault="00E61A0A">
      <w:pPr>
        <w:ind w:firstLine="0"/>
        <w:jc w:val="left"/>
        <w:rPr>
          <w:rFonts w:asciiTheme="minorHAnsi" w:hAnsiTheme="minorHAnsi"/>
        </w:rPr>
        <w:sectPr w:rsidR="00AE13BA" w:rsidSect="0026676D">
          <w:headerReference w:type="default" r:id="rId51"/>
          <w:pgSz w:w="11900" w:h="16840"/>
          <w:pgMar w:top="1418" w:right="680" w:bottom="567" w:left="680" w:header="454" w:footer="720" w:gutter="0"/>
          <w:cols w:space="720"/>
          <w:docGrid w:linePitch="299"/>
        </w:sectPr>
      </w:pPr>
      <w:r>
        <w:rPr>
          <w:rFonts w:asciiTheme="minorHAnsi" w:hAnsiTheme="minorHAnsi"/>
        </w:rPr>
        <w:br w:type="page"/>
      </w:r>
    </w:p>
    <w:p w14:paraId="749FE051" w14:textId="48CDA37E" w:rsidR="00A9725C" w:rsidRDefault="009708D9" w:rsidP="00D66569">
      <w:pPr>
        <w:ind w:firstLine="0"/>
        <w:jc w:val="left"/>
        <w:rPr>
          <w:rFonts w:asciiTheme="minorHAnsi" w:hAnsiTheme="minorHAnsi"/>
        </w:rPr>
      </w:pPr>
      <w:r w:rsidRPr="009708D9">
        <w:rPr>
          <w:noProof/>
        </w:rPr>
        <w:lastRenderedPageBreak/>
        <w:drawing>
          <wp:inline distT="0" distB="0" distL="0" distR="0" wp14:anchorId="626FB750" wp14:editId="6F527133">
            <wp:extent cx="5895975" cy="8877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95975" cy="8877300"/>
                    </a:xfrm>
                    <a:prstGeom prst="rect">
                      <a:avLst/>
                    </a:prstGeom>
                    <a:noFill/>
                    <a:ln>
                      <a:noFill/>
                    </a:ln>
                  </pic:spPr>
                </pic:pic>
              </a:graphicData>
            </a:graphic>
          </wp:inline>
        </w:drawing>
      </w:r>
    </w:p>
    <w:p w14:paraId="7F76DF8A" w14:textId="0E94AB32" w:rsidR="00A9725C" w:rsidRDefault="00A9725C">
      <w:pPr>
        <w:ind w:firstLine="0"/>
        <w:jc w:val="left"/>
        <w:rPr>
          <w:rFonts w:asciiTheme="minorHAnsi" w:hAnsiTheme="minorHAnsi"/>
        </w:rPr>
        <w:sectPr w:rsidR="00A9725C" w:rsidSect="0026676D">
          <w:headerReference w:type="default" r:id="rId53"/>
          <w:pgSz w:w="11900" w:h="16840"/>
          <w:pgMar w:top="1418" w:right="680" w:bottom="567" w:left="680" w:header="454" w:footer="720" w:gutter="0"/>
          <w:cols w:space="720"/>
          <w:docGrid w:linePitch="299"/>
        </w:sectPr>
      </w:pPr>
    </w:p>
    <w:p w14:paraId="2E869D8A" w14:textId="77777777" w:rsidR="00A9725C" w:rsidRPr="008C0812" w:rsidRDefault="00A9725C" w:rsidP="00A9725C">
      <w:pPr>
        <w:rPr>
          <w:rFonts w:asciiTheme="minorHAnsi" w:hAnsiTheme="minorHAnsi"/>
          <w:b/>
        </w:rPr>
      </w:pPr>
      <w:r w:rsidRPr="008C0812">
        <w:rPr>
          <w:rFonts w:asciiTheme="minorHAnsi" w:hAnsiTheme="minorHAnsi"/>
          <w:b/>
        </w:rPr>
        <w:lastRenderedPageBreak/>
        <w:t>Accounting Policies</w:t>
      </w:r>
    </w:p>
    <w:p w14:paraId="7D56814F" w14:textId="77777777" w:rsidR="00A9725C" w:rsidRPr="00493DBB" w:rsidRDefault="00A9725C" w:rsidP="00A9725C">
      <w:pPr>
        <w:rPr>
          <w:rFonts w:asciiTheme="minorHAnsi" w:hAnsiTheme="minorHAnsi"/>
        </w:rPr>
      </w:pPr>
      <w:r w:rsidRPr="00493DBB">
        <w:rPr>
          <w:rFonts w:asciiTheme="minorHAnsi" w:hAnsiTheme="minorHAnsi"/>
        </w:rPr>
        <w:t xml:space="preserve"> </w:t>
      </w:r>
    </w:p>
    <w:p w14:paraId="7AABAD28" w14:textId="77777777" w:rsidR="00A9725C" w:rsidRPr="00493DBB" w:rsidRDefault="00A9725C" w:rsidP="00A9725C">
      <w:pPr>
        <w:rPr>
          <w:rFonts w:asciiTheme="minorHAnsi" w:hAnsiTheme="minorHAnsi"/>
        </w:rPr>
      </w:pPr>
      <w:r w:rsidRPr="00493DBB">
        <w:rPr>
          <w:rFonts w:asciiTheme="minorHAnsi" w:hAnsiTheme="minorHAnsi"/>
        </w:rPr>
        <w:t>The principal accounting policies, which have been applied consistently in the current and preceding year in dealing with items which are considered material to the accounts, are set out below.</w:t>
      </w:r>
    </w:p>
    <w:p w14:paraId="271EC24E" w14:textId="77777777" w:rsidR="00A9725C" w:rsidRPr="00493DBB" w:rsidRDefault="00A9725C" w:rsidP="00A9725C">
      <w:pPr>
        <w:rPr>
          <w:rFonts w:asciiTheme="minorHAnsi" w:hAnsiTheme="minorHAnsi"/>
        </w:rPr>
      </w:pPr>
    </w:p>
    <w:p w14:paraId="6210FE07" w14:textId="77777777" w:rsidR="00A9725C" w:rsidRPr="008C0812" w:rsidRDefault="00A9725C" w:rsidP="00A9725C">
      <w:pPr>
        <w:rPr>
          <w:rFonts w:asciiTheme="minorHAnsi" w:hAnsiTheme="minorHAnsi"/>
          <w:b/>
        </w:rPr>
      </w:pPr>
      <w:r w:rsidRPr="008C0812">
        <w:rPr>
          <w:rFonts w:asciiTheme="minorHAnsi" w:hAnsiTheme="minorHAnsi"/>
          <w:b/>
        </w:rPr>
        <w:t>Basis of preparation</w:t>
      </w:r>
    </w:p>
    <w:p w14:paraId="40EE4EA0" w14:textId="77777777" w:rsidR="00A9725C" w:rsidRPr="00493DBB" w:rsidRDefault="00A9725C" w:rsidP="00A9725C">
      <w:pPr>
        <w:rPr>
          <w:rFonts w:asciiTheme="minorHAnsi" w:hAnsiTheme="minorHAnsi"/>
        </w:rPr>
      </w:pPr>
      <w:r w:rsidRPr="00493DBB">
        <w:rPr>
          <w:rFonts w:asciiTheme="minorHAnsi" w:hAnsiTheme="minorHAnsi"/>
        </w:rPr>
        <w:t>The financial statements have been prepared in accordance with applicable accounting standards and under the historical cost convention, modified to reflect the inclusion of investments at market value, and in accordance with the Charities and Trustee Investment (Scotland) Act 2005, The Charities Accounts (Scotland) Regulations 2006 (as amended), the Regulations for Congregational Finance approved by the General Assembly of the Church of Scotland in 2007 and the Statement of Recommended Practice applicable to charities preparing their accounts in accordance with the U.K. Financial Reporting Standard published on 16 July 2014.</w:t>
      </w:r>
    </w:p>
    <w:p w14:paraId="114B222D" w14:textId="77777777" w:rsidR="00A9725C" w:rsidRPr="00493DBB" w:rsidRDefault="00A9725C" w:rsidP="00A9725C">
      <w:pPr>
        <w:rPr>
          <w:rFonts w:asciiTheme="minorHAnsi" w:hAnsiTheme="minorHAnsi"/>
        </w:rPr>
      </w:pPr>
    </w:p>
    <w:p w14:paraId="0A6AC7DB" w14:textId="77777777" w:rsidR="00A9725C" w:rsidRPr="008C0812" w:rsidRDefault="00A9725C" w:rsidP="00A9725C">
      <w:pPr>
        <w:rPr>
          <w:rFonts w:asciiTheme="minorHAnsi" w:hAnsiTheme="minorHAnsi"/>
          <w:b/>
        </w:rPr>
      </w:pPr>
      <w:r w:rsidRPr="008C0812">
        <w:rPr>
          <w:rFonts w:asciiTheme="minorHAnsi" w:hAnsiTheme="minorHAnsi"/>
          <w:b/>
        </w:rPr>
        <w:t>Funds</w:t>
      </w:r>
    </w:p>
    <w:p w14:paraId="3D81D62E" w14:textId="77777777" w:rsidR="00A9725C" w:rsidRPr="00493DBB" w:rsidRDefault="00A9725C" w:rsidP="00A9725C">
      <w:pPr>
        <w:rPr>
          <w:rFonts w:asciiTheme="minorHAnsi" w:hAnsiTheme="minorHAnsi"/>
        </w:rPr>
      </w:pPr>
      <w:r w:rsidRPr="00493DBB">
        <w:rPr>
          <w:rFonts w:asciiTheme="minorHAnsi" w:hAnsiTheme="minorHAnsi"/>
        </w:rPr>
        <w:t>Funds are classified as either restricted funds or unrestricted funds, defined as follows.</w:t>
      </w:r>
    </w:p>
    <w:p w14:paraId="39027056" w14:textId="77777777" w:rsidR="00A9725C" w:rsidRPr="00493DBB" w:rsidRDefault="00A9725C" w:rsidP="00A9725C">
      <w:pPr>
        <w:rPr>
          <w:rFonts w:asciiTheme="minorHAnsi" w:hAnsiTheme="minorHAnsi"/>
        </w:rPr>
      </w:pPr>
      <w:r w:rsidRPr="00493DBB">
        <w:rPr>
          <w:rFonts w:asciiTheme="minorHAnsi" w:hAnsiTheme="minorHAnsi"/>
        </w:rPr>
        <w:t>Restricted funds are funds subject to specific requirements as to their use which may be declared by the donor or with their authority or created though legal processes, but still within the wider objects of the charity. Endowment funds are funds which have been given on the condition that the original capital sum is not reduced, but the income there from is used for the purpose defined in accordance with the objects of the charity. Unrestricted funds are expendable at the discretion of the trustees in furtherance of the objects of the charity. If parts of the unrestricted funds are earmarked at the discretion of the trustees for a particular purpose, they are designated as a separate fund. This designation has an administrative purpose only and does not legally restrict the trustees' discretion to apply the fund.</w:t>
      </w:r>
    </w:p>
    <w:p w14:paraId="2D9C73FA" w14:textId="77777777" w:rsidR="00A9725C" w:rsidRPr="00493DBB" w:rsidRDefault="00A9725C" w:rsidP="00A9725C">
      <w:pPr>
        <w:rPr>
          <w:rFonts w:asciiTheme="minorHAnsi" w:hAnsiTheme="minorHAnsi"/>
        </w:rPr>
      </w:pPr>
    </w:p>
    <w:p w14:paraId="661A0467" w14:textId="77777777" w:rsidR="00A9725C" w:rsidRPr="008C0812" w:rsidRDefault="00A9725C" w:rsidP="00A9725C">
      <w:pPr>
        <w:rPr>
          <w:rFonts w:asciiTheme="minorHAnsi" w:hAnsiTheme="minorHAnsi"/>
          <w:b/>
        </w:rPr>
      </w:pPr>
      <w:r w:rsidRPr="008C0812">
        <w:rPr>
          <w:rFonts w:asciiTheme="minorHAnsi" w:hAnsiTheme="minorHAnsi"/>
          <w:b/>
        </w:rPr>
        <w:t>Incoming resources</w:t>
      </w:r>
    </w:p>
    <w:p w14:paraId="0F27C14E" w14:textId="77777777" w:rsidR="00A9725C" w:rsidRPr="00493DBB" w:rsidRDefault="00A9725C" w:rsidP="00A9725C">
      <w:pPr>
        <w:rPr>
          <w:rFonts w:asciiTheme="minorHAnsi" w:hAnsiTheme="minorHAnsi"/>
        </w:rPr>
      </w:pPr>
      <w:r w:rsidRPr="00493DBB">
        <w:rPr>
          <w:rFonts w:asciiTheme="minorHAnsi" w:hAnsiTheme="minorHAnsi"/>
        </w:rPr>
        <w:t>All donations and gifts are included within incoming resources under either unrestricted or restricted funds according to the terms under which the donation is made and when the amount can be quantified with reasonable certainty. Donations and gifts in kind are brought into the accounts at their market value to the charity.</w:t>
      </w:r>
    </w:p>
    <w:p w14:paraId="032F97AB" w14:textId="77777777" w:rsidR="00A9725C" w:rsidRPr="00493DBB" w:rsidRDefault="00A9725C" w:rsidP="00A9725C">
      <w:pPr>
        <w:rPr>
          <w:rFonts w:asciiTheme="minorHAnsi" w:hAnsiTheme="minorHAnsi"/>
        </w:rPr>
      </w:pPr>
    </w:p>
    <w:p w14:paraId="53DA35CA" w14:textId="77777777" w:rsidR="00A9725C" w:rsidRPr="008C0812" w:rsidRDefault="00A9725C" w:rsidP="00A9725C">
      <w:pPr>
        <w:rPr>
          <w:rFonts w:asciiTheme="minorHAnsi" w:hAnsiTheme="minorHAnsi"/>
          <w:b/>
        </w:rPr>
      </w:pPr>
      <w:r w:rsidRPr="008C0812">
        <w:rPr>
          <w:rFonts w:asciiTheme="minorHAnsi" w:hAnsiTheme="minorHAnsi"/>
          <w:b/>
        </w:rPr>
        <w:t>Resources expended</w:t>
      </w:r>
    </w:p>
    <w:p w14:paraId="754E68D7" w14:textId="77777777" w:rsidR="00A9725C" w:rsidRPr="00493DBB" w:rsidRDefault="00A9725C" w:rsidP="00A9725C">
      <w:pPr>
        <w:rPr>
          <w:rFonts w:asciiTheme="minorHAnsi" w:hAnsiTheme="minorHAnsi"/>
        </w:rPr>
      </w:pPr>
      <w:r w:rsidRPr="00493DBB">
        <w:rPr>
          <w:rFonts w:asciiTheme="minorHAnsi" w:hAnsiTheme="minorHAnsi"/>
        </w:rPr>
        <w:t>Expenditure is recognised on an accruals basis as the liability is incurred.</w:t>
      </w:r>
    </w:p>
    <w:p w14:paraId="5C18E482" w14:textId="77777777" w:rsidR="00A9725C" w:rsidRPr="00493DBB" w:rsidRDefault="00A9725C" w:rsidP="00A9725C">
      <w:pPr>
        <w:rPr>
          <w:rFonts w:asciiTheme="minorHAnsi" w:hAnsiTheme="minorHAnsi"/>
        </w:rPr>
      </w:pPr>
    </w:p>
    <w:p w14:paraId="4203385A" w14:textId="77777777" w:rsidR="00A9725C" w:rsidRPr="008C0812" w:rsidRDefault="00A9725C" w:rsidP="00A9725C">
      <w:pPr>
        <w:rPr>
          <w:rFonts w:asciiTheme="minorHAnsi" w:hAnsiTheme="minorHAnsi"/>
          <w:b/>
        </w:rPr>
      </w:pPr>
      <w:r w:rsidRPr="008C0812">
        <w:rPr>
          <w:rFonts w:asciiTheme="minorHAnsi" w:hAnsiTheme="minorHAnsi"/>
          <w:b/>
        </w:rPr>
        <w:t>Interest</w:t>
      </w:r>
    </w:p>
    <w:p w14:paraId="1095A878" w14:textId="77777777" w:rsidR="00A9725C" w:rsidRPr="00493DBB" w:rsidRDefault="00A9725C" w:rsidP="00A9725C">
      <w:pPr>
        <w:rPr>
          <w:rFonts w:asciiTheme="minorHAnsi" w:hAnsiTheme="minorHAnsi"/>
        </w:rPr>
      </w:pPr>
      <w:r w:rsidRPr="00493DBB">
        <w:rPr>
          <w:rFonts w:asciiTheme="minorHAnsi" w:hAnsiTheme="minorHAnsi"/>
        </w:rPr>
        <w:t>Interest on funds held on deposit is included when receivable and the amount can be measured reliably by the charity, this is normally upon notification of the interest paid or payable by the Bank.</w:t>
      </w:r>
    </w:p>
    <w:p w14:paraId="586CB9EA" w14:textId="77777777" w:rsidR="00A9725C" w:rsidRPr="00493DBB" w:rsidRDefault="00A9725C" w:rsidP="00A9725C">
      <w:pPr>
        <w:rPr>
          <w:rFonts w:asciiTheme="minorHAnsi" w:hAnsiTheme="minorHAnsi"/>
        </w:rPr>
      </w:pPr>
    </w:p>
    <w:p w14:paraId="5E253A4C" w14:textId="77777777" w:rsidR="00A9725C" w:rsidRPr="008C0812" w:rsidRDefault="00A9725C" w:rsidP="00A9725C">
      <w:pPr>
        <w:rPr>
          <w:rFonts w:asciiTheme="minorHAnsi" w:hAnsiTheme="minorHAnsi"/>
          <w:b/>
        </w:rPr>
      </w:pPr>
      <w:r w:rsidRPr="008C0812">
        <w:rPr>
          <w:rFonts w:asciiTheme="minorHAnsi" w:hAnsiTheme="minorHAnsi"/>
          <w:b/>
        </w:rPr>
        <w:t>Tangible fixed assets</w:t>
      </w:r>
    </w:p>
    <w:p w14:paraId="553A4BDA" w14:textId="77777777" w:rsidR="00A9725C" w:rsidRPr="00493DBB" w:rsidRDefault="00A9725C" w:rsidP="00A9725C">
      <w:pPr>
        <w:rPr>
          <w:rFonts w:asciiTheme="minorHAnsi" w:hAnsiTheme="minorHAnsi"/>
        </w:rPr>
      </w:pPr>
      <w:r w:rsidRPr="00493DBB">
        <w:rPr>
          <w:rFonts w:asciiTheme="minorHAnsi" w:hAnsiTheme="minorHAnsi"/>
        </w:rPr>
        <w:t>The charity has the right to occupy and use for its charitable objects certain tangible fixed assets, including the Church, halls and manse, vested in the Church of Scotland General Trustees. No consideration is payable for the use of these assets. Expenditure incurred on the repair and maintenance of these assets is charged as resources expended in the statement of financial activities in the period in which the liability arises. The charity has no other fixed assets other than those acquired for specific purposes.</w:t>
      </w:r>
    </w:p>
    <w:p w14:paraId="387CC6A8" w14:textId="77777777" w:rsidR="00A9725C" w:rsidRPr="00493DBB" w:rsidRDefault="00A9725C" w:rsidP="00A9725C">
      <w:pPr>
        <w:rPr>
          <w:rFonts w:asciiTheme="minorHAnsi" w:hAnsiTheme="minorHAnsi"/>
        </w:rPr>
      </w:pPr>
    </w:p>
    <w:p w14:paraId="25DDFA6B" w14:textId="77777777" w:rsidR="00A9725C" w:rsidRPr="008C0812" w:rsidRDefault="00A9725C" w:rsidP="00A9725C">
      <w:pPr>
        <w:rPr>
          <w:rFonts w:asciiTheme="minorHAnsi" w:hAnsiTheme="minorHAnsi"/>
          <w:b/>
        </w:rPr>
      </w:pPr>
      <w:r w:rsidRPr="008C0812">
        <w:rPr>
          <w:rFonts w:asciiTheme="minorHAnsi" w:hAnsiTheme="minorHAnsi"/>
          <w:b/>
        </w:rPr>
        <w:t>Investments</w:t>
      </w:r>
    </w:p>
    <w:p w14:paraId="4FDC971D" w14:textId="77777777" w:rsidR="00A9725C" w:rsidRPr="00493DBB" w:rsidRDefault="00A9725C" w:rsidP="00A9725C">
      <w:pPr>
        <w:rPr>
          <w:rFonts w:asciiTheme="minorHAnsi" w:hAnsiTheme="minorHAnsi"/>
        </w:rPr>
      </w:pPr>
      <w:r w:rsidRPr="00493DBB">
        <w:rPr>
          <w:rFonts w:asciiTheme="minorHAnsi" w:hAnsiTheme="minorHAnsi"/>
        </w:rPr>
        <w:t>Fixed asset investments are stated at market value at the balance sheet date. Unrealised gains and losses represent the difference between the market value at the beginning and end of the financial year or, if purchased in the year, the difference between cost and market value at the end of the year. Realised gains and losses represent the difference between the proceeds on disposal and the market value at the start of the year or cost if purchased in the year. The charity has no fixed asset investments at this time.</w:t>
      </w:r>
    </w:p>
    <w:p w14:paraId="5C9E0EDF" w14:textId="77777777" w:rsidR="00A9725C" w:rsidRPr="00493DBB" w:rsidRDefault="00A9725C" w:rsidP="00A9725C">
      <w:pPr>
        <w:rPr>
          <w:rFonts w:asciiTheme="minorHAnsi" w:hAnsiTheme="minorHAnsi"/>
        </w:rPr>
      </w:pPr>
    </w:p>
    <w:p w14:paraId="36AD6AF6" w14:textId="77777777" w:rsidR="00A9725C" w:rsidRPr="008C0812" w:rsidRDefault="00A9725C" w:rsidP="00A9725C">
      <w:pPr>
        <w:rPr>
          <w:rFonts w:asciiTheme="minorHAnsi" w:hAnsiTheme="minorHAnsi"/>
          <w:b/>
        </w:rPr>
      </w:pPr>
      <w:r w:rsidRPr="008C0812">
        <w:rPr>
          <w:rFonts w:asciiTheme="minorHAnsi" w:hAnsiTheme="minorHAnsi"/>
          <w:b/>
        </w:rPr>
        <w:t>Taxation</w:t>
      </w:r>
    </w:p>
    <w:p w14:paraId="35ED3310" w14:textId="77777777" w:rsidR="0043714F" w:rsidRDefault="00A9725C" w:rsidP="00A9725C">
      <w:pPr>
        <w:rPr>
          <w:rFonts w:asciiTheme="minorHAnsi" w:hAnsiTheme="minorHAnsi"/>
        </w:rPr>
      </w:pPr>
      <w:proofErr w:type="spellStart"/>
      <w:r w:rsidRPr="00493DBB">
        <w:rPr>
          <w:rFonts w:asciiTheme="minorHAnsi" w:hAnsiTheme="minorHAnsi"/>
        </w:rPr>
        <w:t>Cadzow</w:t>
      </w:r>
      <w:proofErr w:type="spellEnd"/>
      <w:r w:rsidRPr="00493DBB">
        <w:rPr>
          <w:rFonts w:asciiTheme="minorHAnsi" w:hAnsiTheme="minorHAnsi"/>
        </w:rPr>
        <w:t xml:space="preserve"> Parish Church of Scotland is recognised as a charity for the purposes of applicable taxation legislation and is therefore not subject to taxation on its activities. The charity is not registered for VAT and resources expended therefore include irrecoverable input VAT.</w:t>
      </w:r>
    </w:p>
    <w:p w14:paraId="67CCC287" w14:textId="63B1539E" w:rsidR="0043714F" w:rsidRDefault="009708D9">
      <w:pPr>
        <w:ind w:firstLine="0"/>
        <w:jc w:val="left"/>
        <w:rPr>
          <w:rFonts w:asciiTheme="minorHAnsi" w:hAnsiTheme="minorHAnsi"/>
        </w:rPr>
      </w:pPr>
      <w:r w:rsidRPr="009708D9">
        <w:rPr>
          <w:noProof/>
        </w:rPr>
        <w:lastRenderedPageBreak/>
        <w:drawing>
          <wp:inline distT="0" distB="0" distL="0" distR="0" wp14:anchorId="1B06A54C" wp14:editId="2ED2DF1D">
            <wp:extent cx="6692900" cy="85591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900" cy="8559165"/>
                    </a:xfrm>
                    <a:prstGeom prst="rect">
                      <a:avLst/>
                    </a:prstGeom>
                    <a:noFill/>
                    <a:ln>
                      <a:noFill/>
                    </a:ln>
                  </pic:spPr>
                </pic:pic>
              </a:graphicData>
            </a:graphic>
          </wp:inline>
        </w:drawing>
      </w:r>
      <w:r w:rsidR="0043714F">
        <w:rPr>
          <w:rFonts w:asciiTheme="minorHAnsi" w:hAnsiTheme="minorHAnsi"/>
        </w:rPr>
        <w:br w:type="page"/>
      </w:r>
    </w:p>
    <w:p w14:paraId="012BDB57" w14:textId="518620FF" w:rsidR="00A9725C" w:rsidRDefault="009708D9" w:rsidP="00A9725C">
      <w:pPr>
        <w:rPr>
          <w:rFonts w:asciiTheme="minorHAnsi" w:hAnsiTheme="minorHAnsi"/>
        </w:rPr>
      </w:pPr>
      <w:r w:rsidRPr="009708D9">
        <w:rPr>
          <w:noProof/>
        </w:rPr>
        <w:lastRenderedPageBreak/>
        <w:drawing>
          <wp:inline distT="0" distB="0" distL="0" distR="0" wp14:anchorId="7DAFDA79" wp14:editId="1E946D82">
            <wp:extent cx="6692900" cy="75031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900" cy="7503160"/>
                    </a:xfrm>
                    <a:prstGeom prst="rect">
                      <a:avLst/>
                    </a:prstGeom>
                    <a:noFill/>
                    <a:ln>
                      <a:noFill/>
                    </a:ln>
                  </pic:spPr>
                </pic:pic>
              </a:graphicData>
            </a:graphic>
          </wp:inline>
        </w:drawing>
      </w:r>
    </w:p>
    <w:p w14:paraId="095E7192" w14:textId="77777777" w:rsidR="0043714F" w:rsidRDefault="0043714F">
      <w:pPr>
        <w:ind w:firstLine="0"/>
        <w:jc w:val="left"/>
        <w:rPr>
          <w:rFonts w:asciiTheme="minorHAnsi" w:hAnsiTheme="minorHAnsi"/>
        </w:rPr>
      </w:pPr>
      <w:r>
        <w:rPr>
          <w:rFonts w:asciiTheme="minorHAnsi" w:hAnsiTheme="minorHAnsi"/>
        </w:rPr>
        <w:br w:type="page"/>
      </w:r>
    </w:p>
    <w:p w14:paraId="07379CDF" w14:textId="77777777" w:rsidR="0043714F" w:rsidRDefault="0043714F">
      <w:pPr>
        <w:ind w:firstLine="0"/>
        <w:jc w:val="left"/>
        <w:rPr>
          <w:rFonts w:asciiTheme="minorHAnsi" w:hAnsiTheme="minorHAnsi"/>
        </w:rPr>
      </w:pPr>
    </w:p>
    <w:p w14:paraId="7B89DEA4" w14:textId="2E993590" w:rsidR="00A9725C" w:rsidRDefault="009708D9">
      <w:pPr>
        <w:ind w:firstLine="0"/>
        <w:jc w:val="left"/>
        <w:rPr>
          <w:rFonts w:asciiTheme="minorHAnsi" w:hAnsiTheme="minorHAnsi"/>
        </w:rPr>
      </w:pPr>
      <w:r w:rsidRPr="009708D9">
        <w:rPr>
          <w:noProof/>
        </w:rPr>
        <w:drawing>
          <wp:inline distT="0" distB="0" distL="0" distR="0" wp14:anchorId="3B65D3F6" wp14:editId="455788A0">
            <wp:extent cx="6692900" cy="77939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2900" cy="7793990"/>
                    </a:xfrm>
                    <a:prstGeom prst="rect">
                      <a:avLst/>
                    </a:prstGeom>
                    <a:noFill/>
                    <a:ln>
                      <a:noFill/>
                    </a:ln>
                  </pic:spPr>
                </pic:pic>
              </a:graphicData>
            </a:graphic>
          </wp:inline>
        </w:drawing>
      </w:r>
      <w:r w:rsidR="00A9725C">
        <w:rPr>
          <w:rFonts w:asciiTheme="minorHAnsi" w:hAnsiTheme="minorHAnsi"/>
        </w:rPr>
        <w:br w:type="page"/>
      </w:r>
    </w:p>
    <w:p w14:paraId="77067B73" w14:textId="533EC69D" w:rsidR="0043714F" w:rsidRDefault="0043714F" w:rsidP="00D66569">
      <w:pPr>
        <w:ind w:firstLine="0"/>
        <w:jc w:val="left"/>
        <w:rPr>
          <w:rFonts w:asciiTheme="minorHAnsi" w:hAnsiTheme="minorHAnsi"/>
        </w:rPr>
      </w:pPr>
    </w:p>
    <w:p w14:paraId="10752FEE" w14:textId="1347304D" w:rsidR="0043714F" w:rsidRDefault="009708D9">
      <w:pPr>
        <w:ind w:firstLine="0"/>
        <w:jc w:val="left"/>
        <w:rPr>
          <w:rFonts w:asciiTheme="minorHAnsi" w:hAnsiTheme="minorHAnsi"/>
        </w:rPr>
      </w:pPr>
      <w:r w:rsidRPr="009708D9">
        <w:rPr>
          <w:noProof/>
        </w:rPr>
        <w:drawing>
          <wp:inline distT="0" distB="0" distL="0" distR="0" wp14:anchorId="5DDADCAD" wp14:editId="0EB6BB96">
            <wp:extent cx="6343650" cy="8496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343650" cy="8496300"/>
                    </a:xfrm>
                    <a:prstGeom prst="rect">
                      <a:avLst/>
                    </a:prstGeom>
                    <a:noFill/>
                    <a:ln>
                      <a:noFill/>
                    </a:ln>
                  </pic:spPr>
                </pic:pic>
              </a:graphicData>
            </a:graphic>
          </wp:inline>
        </w:drawing>
      </w:r>
      <w:r w:rsidR="0043714F">
        <w:rPr>
          <w:rFonts w:asciiTheme="minorHAnsi" w:hAnsiTheme="minorHAnsi"/>
        </w:rPr>
        <w:br w:type="page"/>
      </w:r>
    </w:p>
    <w:p w14:paraId="7ABC8816" w14:textId="2A565B77" w:rsidR="00E61A0A" w:rsidRDefault="00E61A0A" w:rsidP="00D66569">
      <w:pPr>
        <w:ind w:firstLine="0"/>
        <w:jc w:val="left"/>
        <w:rPr>
          <w:rFonts w:asciiTheme="minorHAnsi" w:hAnsiTheme="minorHAnsi"/>
        </w:rPr>
      </w:pPr>
    </w:p>
    <w:p w14:paraId="5C917D50" w14:textId="3A7B938B" w:rsidR="00EF62F9" w:rsidRDefault="009708D9">
      <w:pPr>
        <w:ind w:firstLine="0"/>
        <w:jc w:val="left"/>
        <w:rPr>
          <w:rFonts w:asciiTheme="minorHAnsi" w:hAnsiTheme="minorHAnsi"/>
        </w:rPr>
      </w:pPr>
      <w:r w:rsidRPr="009708D9">
        <w:rPr>
          <w:noProof/>
        </w:rPr>
        <w:drawing>
          <wp:inline distT="0" distB="0" distL="0" distR="0" wp14:anchorId="142F73A6" wp14:editId="4C502A82">
            <wp:extent cx="6210300" cy="8705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210300" cy="8705850"/>
                    </a:xfrm>
                    <a:prstGeom prst="rect">
                      <a:avLst/>
                    </a:prstGeom>
                    <a:noFill/>
                    <a:ln>
                      <a:noFill/>
                    </a:ln>
                  </pic:spPr>
                </pic:pic>
              </a:graphicData>
            </a:graphic>
          </wp:inline>
        </w:drawing>
      </w:r>
    </w:p>
    <w:p w14:paraId="2CAC2D1C" w14:textId="2EEBA096" w:rsidR="0043714F" w:rsidRDefault="009708D9" w:rsidP="002B6556">
      <w:pPr>
        <w:ind w:firstLine="0"/>
        <w:jc w:val="left"/>
        <w:rPr>
          <w:rFonts w:asciiTheme="minorHAnsi" w:hAnsiTheme="minorHAnsi"/>
        </w:rPr>
        <w:sectPr w:rsidR="0043714F" w:rsidSect="0026676D">
          <w:headerReference w:type="default" r:id="rId59"/>
          <w:pgSz w:w="11900" w:h="16840"/>
          <w:pgMar w:top="1418" w:right="680" w:bottom="567" w:left="680" w:header="454" w:footer="720" w:gutter="0"/>
          <w:cols w:space="720"/>
          <w:docGrid w:linePitch="299"/>
        </w:sectPr>
      </w:pPr>
      <w:r w:rsidRPr="009708D9">
        <w:rPr>
          <w:noProof/>
        </w:rPr>
        <w:lastRenderedPageBreak/>
        <w:drawing>
          <wp:inline distT="0" distB="0" distL="0" distR="0" wp14:anchorId="1DE77848" wp14:editId="17AA703B">
            <wp:extent cx="5629275" cy="61531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629275" cy="6153150"/>
                    </a:xfrm>
                    <a:prstGeom prst="rect">
                      <a:avLst/>
                    </a:prstGeom>
                    <a:noFill/>
                    <a:ln>
                      <a:noFill/>
                    </a:ln>
                  </pic:spPr>
                </pic:pic>
              </a:graphicData>
            </a:graphic>
          </wp:inline>
        </w:drawing>
      </w:r>
    </w:p>
    <w:p w14:paraId="604FE308" w14:textId="77777777" w:rsidR="00092CED" w:rsidRDefault="00092CED" w:rsidP="009708D9">
      <w:pPr>
        <w:ind w:firstLine="0"/>
        <w:rPr>
          <w:rFonts w:asciiTheme="minorHAnsi" w:hAnsiTheme="minorHAnsi"/>
        </w:rPr>
      </w:pPr>
    </w:p>
    <w:sectPr w:rsidR="00092CED" w:rsidSect="008F368A">
      <w:headerReference w:type="default" r:id="rId61"/>
      <w:headerReference w:type="first" r:id="rId62"/>
      <w:pgSz w:w="11900" w:h="16840"/>
      <w:pgMar w:top="1644" w:right="680" w:bottom="567" w:left="680" w:header="45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C0DD" w14:textId="77777777" w:rsidR="001D5D2D" w:rsidRDefault="001D5D2D">
      <w:r>
        <w:separator/>
      </w:r>
    </w:p>
  </w:endnote>
  <w:endnote w:type="continuationSeparator" w:id="0">
    <w:p w14:paraId="65E4EC63" w14:textId="77777777" w:rsidR="001D5D2D" w:rsidRDefault="001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10A3" w14:textId="77777777" w:rsidR="00C51E2D" w:rsidRDefault="00C51E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FC42" w14:textId="77777777" w:rsidR="00C51E2D" w:rsidRDefault="00C51E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DA349" w14:textId="77777777" w:rsidR="00C51E2D" w:rsidRDefault="00C51E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FF966" w14:textId="77777777" w:rsidR="001D5D2D" w:rsidRDefault="001D5D2D">
      <w:r>
        <w:separator/>
      </w:r>
    </w:p>
  </w:footnote>
  <w:footnote w:type="continuationSeparator" w:id="0">
    <w:p w14:paraId="45430E6B" w14:textId="77777777" w:rsidR="001D5D2D" w:rsidRDefault="001D5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06BA" w14:textId="77777777" w:rsidR="003B1ADB" w:rsidRPr="00E03F95" w:rsidRDefault="003B1ADB" w:rsidP="003B1ADB">
    <w:pPr>
      <w:rPr>
        <w:b/>
        <w:sz w:val="24"/>
        <w:szCs w:val="24"/>
      </w:rPr>
    </w:pPr>
    <w:proofErr w:type="spellStart"/>
    <w:r w:rsidRPr="00E03F95">
      <w:rPr>
        <w:b/>
        <w:sz w:val="24"/>
        <w:szCs w:val="24"/>
      </w:rPr>
      <w:t>Cadzow</w:t>
    </w:r>
    <w:proofErr w:type="spellEnd"/>
    <w:r w:rsidRPr="00E03F95">
      <w:rPr>
        <w:b/>
        <w:sz w:val="24"/>
        <w:szCs w:val="24"/>
      </w:rPr>
      <w:t xml:space="preserve"> Parish Church of Scotland</w:t>
    </w:r>
  </w:p>
  <w:p w14:paraId="6193E8E8" w14:textId="77777777" w:rsidR="003B1ADB" w:rsidRPr="00E03F95" w:rsidRDefault="003B1ADB" w:rsidP="003B1ADB">
    <w:pPr>
      <w:rPr>
        <w:b/>
        <w:sz w:val="24"/>
        <w:szCs w:val="24"/>
      </w:rPr>
    </w:pPr>
    <w:r w:rsidRPr="00E03F95">
      <w:rPr>
        <w:b/>
        <w:sz w:val="24"/>
        <w:szCs w:val="24"/>
      </w:rPr>
      <w:t>Trustees’ Annual Report (continued)</w:t>
    </w:r>
  </w:p>
  <w:p w14:paraId="025AF63C" w14:textId="77777777" w:rsidR="0037105C" w:rsidRDefault="003B1ADB" w:rsidP="00541841">
    <w:pPr>
      <w:tabs>
        <w:tab w:val="center" w:pos="5270"/>
        <w:tab w:val="right" w:pos="10540"/>
      </w:tabs>
      <w:spacing w:line="244" w:lineRule="auto"/>
      <w:ind w:right="6384" w:firstLine="0"/>
    </w:pPr>
    <w:r w:rsidRPr="00E03F95">
      <w:rPr>
        <w:b/>
        <w:sz w:val="24"/>
        <w:szCs w:val="24"/>
      </w:rPr>
      <w:t>Year ended December 2018</w:t>
    </w:r>
    <w:r>
      <w:t>[Type here]</w:t>
    </w:r>
    <w:r w:rsidR="00541841">
      <w:tab/>
    </w:r>
    <w:r>
      <w:t>[Type here]</w:t>
    </w:r>
    <w:r w:rsidR="00541841">
      <w:tab/>
    </w:r>
    <w:r>
      <w:t>[Type here]</w:t>
    </w:r>
  </w:p>
  <w:p w14:paraId="76A50920" w14:textId="77777777" w:rsidR="00A04D92" w:rsidRDefault="00A04D92"/>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2E123" w14:textId="77777777" w:rsidR="0045455B" w:rsidRPr="00493DBB" w:rsidRDefault="0045455B" w:rsidP="0045455B">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Pr>
        <w:rFonts w:asciiTheme="minorHAnsi" w:hAnsiTheme="minorHAnsi"/>
        <w:b/>
        <w:sz w:val="24"/>
        <w:szCs w:val="24"/>
      </w:rPr>
      <w:tab/>
    </w:r>
    <w:r w:rsidRPr="00493DBB">
      <w:rPr>
        <w:rFonts w:asciiTheme="minorHAnsi" w:hAnsiTheme="minorHAnsi"/>
        <w:b/>
        <w:sz w:val="24"/>
        <w:szCs w:val="24"/>
      </w:rPr>
      <w:t>Page</w:t>
    </w:r>
    <w:r w:rsidRPr="00493DBB">
      <w:rPr>
        <w:rFonts w:asciiTheme="minorHAnsi" w:hAnsiTheme="minorHAnsi"/>
        <w:b/>
        <w:sz w:val="24"/>
        <w:szCs w:val="24"/>
      </w:rPr>
      <w:tab/>
    </w:r>
    <w:r>
      <w:rPr>
        <w:rFonts w:asciiTheme="minorHAnsi" w:hAnsiTheme="minorHAnsi"/>
        <w:b/>
        <w:sz w:val="24"/>
        <w:szCs w:val="24"/>
      </w:rPr>
      <w:t>10</w:t>
    </w:r>
  </w:p>
  <w:p w14:paraId="2FA3B6E9" w14:textId="77777777" w:rsidR="0045455B" w:rsidRDefault="0045455B" w:rsidP="0045455B">
    <w:pPr>
      <w:rPr>
        <w:rFonts w:asciiTheme="minorHAnsi" w:hAnsiTheme="minorHAnsi"/>
        <w:sz w:val="24"/>
        <w:szCs w:val="24"/>
      </w:rPr>
    </w:pPr>
    <w:r>
      <w:rPr>
        <w:rFonts w:asciiTheme="minorHAnsi" w:hAnsiTheme="minorHAnsi"/>
        <w:sz w:val="24"/>
        <w:szCs w:val="24"/>
      </w:rPr>
      <w:t>Notes forming part of the financial statements</w:t>
    </w:r>
  </w:p>
  <w:p w14:paraId="36ACCF27" w14:textId="77777777" w:rsidR="0045455B" w:rsidRPr="0025446F" w:rsidRDefault="0045455B" w:rsidP="0045455B">
    <w:pPr>
      <w:rPr>
        <w:rFonts w:asciiTheme="minorHAnsi" w:hAnsiTheme="minorHAnsi"/>
      </w:rPr>
    </w:pPr>
    <w:r w:rsidRPr="0025446F">
      <w:rPr>
        <w:rFonts w:asciiTheme="minorHAnsi" w:hAnsiTheme="minorHAnsi"/>
        <w:sz w:val="24"/>
        <w:szCs w:val="24"/>
      </w:rPr>
      <w:t>Year ended December 2020</w:t>
    </w:r>
  </w:p>
  <w:p w14:paraId="1E93E216" w14:textId="77777777" w:rsidR="00CE5C3B" w:rsidRPr="003C595E" w:rsidRDefault="00CE5C3B" w:rsidP="003C59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064E1" w14:textId="30F76D4A" w:rsidR="003B1ADB" w:rsidRPr="00493DBB" w:rsidRDefault="003B1ADB" w:rsidP="00BC575E">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sidR="0045455B">
      <w:rPr>
        <w:rFonts w:asciiTheme="minorHAnsi" w:hAnsiTheme="minorHAnsi"/>
        <w:b/>
        <w:sz w:val="24"/>
        <w:szCs w:val="24"/>
      </w:rPr>
      <w:t>, Hamilton</w:t>
    </w:r>
    <w:r w:rsidR="00CC69E2" w:rsidRPr="00493DBB">
      <w:rPr>
        <w:rFonts w:asciiTheme="minorHAnsi" w:hAnsiTheme="minorHAnsi"/>
        <w:b/>
        <w:sz w:val="24"/>
        <w:szCs w:val="24"/>
      </w:rPr>
      <w:tab/>
    </w:r>
    <w:r w:rsidR="00CC69E2" w:rsidRPr="00493DBB">
      <w:rPr>
        <w:rFonts w:asciiTheme="minorHAnsi" w:hAnsiTheme="minorHAnsi"/>
        <w:b/>
        <w:sz w:val="24"/>
        <w:szCs w:val="24"/>
      </w:rPr>
      <w:tab/>
    </w:r>
    <w:r w:rsidR="00CC69E2" w:rsidRPr="00493DBB">
      <w:rPr>
        <w:rFonts w:asciiTheme="minorHAnsi" w:hAnsiTheme="minorHAnsi"/>
        <w:b/>
        <w:sz w:val="24"/>
        <w:szCs w:val="24"/>
      </w:rPr>
      <w:tab/>
    </w:r>
    <w:r w:rsidR="00CC69E2" w:rsidRPr="00493DBB">
      <w:rPr>
        <w:rFonts w:asciiTheme="minorHAnsi" w:hAnsiTheme="minorHAnsi"/>
        <w:b/>
        <w:sz w:val="24"/>
        <w:szCs w:val="24"/>
      </w:rPr>
      <w:tab/>
    </w:r>
    <w:r w:rsidR="00CC69E2" w:rsidRPr="00493DBB">
      <w:rPr>
        <w:rFonts w:asciiTheme="minorHAnsi" w:hAnsiTheme="minorHAnsi"/>
        <w:b/>
        <w:sz w:val="24"/>
        <w:szCs w:val="24"/>
      </w:rPr>
      <w:tab/>
    </w:r>
    <w:r w:rsidR="00CC69E2" w:rsidRPr="00493DBB">
      <w:rPr>
        <w:rFonts w:asciiTheme="minorHAnsi" w:hAnsiTheme="minorHAnsi"/>
        <w:b/>
        <w:sz w:val="24"/>
        <w:szCs w:val="24"/>
      </w:rPr>
      <w:tab/>
    </w:r>
    <w:r w:rsidR="00CC69E2" w:rsidRPr="00493DBB">
      <w:rPr>
        <w:rFonts w:asciiTheme="minorHAnsi" w:hAnsiTheme="minorHAnsi"/>
        <w:b/>
        <w:sz w:val="24"/>
        <w:szCs w:val="24"/>
      </w:rPr>
      <w:tab/>
      <w:t>Page</w:t>
    </w:r>
    <w:r w:rsidR="00CC69E2" w:rsidRPr="00493DBB">
      <w:rPr>
        <w:rFonts w:asciiTheme="minorHAnsi" w:hAnsiTheme="minorHAnsi"/>
        <w:b/>
        <w:sz w:val="24"/>
        <w:szCs w:val="24"/>
      </w:rPr>
      <w:tab/>
    </w:r>
    <w:r w:rsidR="00CC69E2" w:rsidRPr="00493DBB">
      <w:rPr>
        <w:rFonts w:asciiTheme="minorHAnsi" w:hAnsiTheme="minorHAnsi"/>
        <w:b/>
        <w:sz w:val="24"/>
        <w:szCs w:val="24"/>
      </w:rPr>
      <w:fldChar w:fldCharType="begin"/>
    </w:r>
    <w:r w:rsidR="00CC69E2" w:rsidRPr="00493DBB">
      <w:rPr>
        <w:rFonts w:asciiTheme="minorHAnsi" w:hAnsiTheme="minorHAnsi"/>
        <w:b/>
        <w:sz w:val="24"/>
        <w:szCs w:val="24"/>
      </w:rPr>
      <w:instrText xml:space="preserve"> PAGE   \* MERGEFORMAT </w:instrText>
    </w:r>
    <w:r w:rsidR="00CC69E2" w:rsidRPr="00493DBB">
      <w:rPr>
        <w:rFonts w:asciiTheme="minorHAnsi" w:hAnsiTheme="minorHAnsi"/>
        <w:b/>
        <w:sz w:val="24"/>
        <w:szCs w:val="24"/>
      </w:rPr>
      <w:fldChar w:fldCharType="separate"/>
    </w:r>
    <w:r w:rsidR="000018C2">
      <w:rPr>
        <w:rFonts w:asciiTheme="minorHAnsi" w:hAnsiTheme="minorHAnsi"/>
        <w:b/>
        <w:noProof/>
        <w:sz w:val="24"/>
        <w:szCs w:val="24"/>
      </w:rPr>
      <w:t>1</w:t>
    </w:r>
    <w:r w:rsidR="00CC69E2" w:rsidRPr="00493DBB">
      <w:rPr>
        <w:rFonts w:asciiTheme="minorHAnsi" w:hAnsiTheme="minorHAnsi"/>
        <w:b/>
        <w:noProof/>
        <w:sz w:val="24"/>
        <w:szCs w:val="24"/>
      </w:rPr>
      <w:fldChar w:fldCharType="end"/>
    </w:r>
  </w:p>
  <w:p w14:paraId="6F0ADF81" w14:textId="77777777" w:rsidR="0025446F" w:rsidRDefault="003B1ADB" w:rsidP="003B1ADB">
    <w:pPr>
      <w:rPr>
        <w:rFonts w:asciiTheme="minorHAnsi" w:hAnsiTheme="minorHAnsi"/>
        <w:sz w:val="24"/>
        <w:szCs w:val="24"/>
      </w:rPr>
    </w:pPr>
    <w:r w:rsidRPr="0025446F">
      <w:rPr>
        <w:rFonts w:asciiTheme="minorHAnsi" w:hAnsiTheme="minorHAnsi"/>
        <w:sz w:val="24"/>
        <w:szCs w:val="24"/>
      </w:rPr>
      <w:t xml:space="preserve">Trustees’ Annual Report </w:t>
    </w:r>
  </w:p>
  <w:p w14:paraId="0F2D5AEB" w14:textId="72FC538E" w:rsidR="0037105C" w:rsidRPr="0025446F" w:rsidRDefault="00BC575E" w:rsidP="003B1ADB">
    <w:pPr>
      <w:rPr>
        <w:rFonts w:asciiTheme="minorHAnsi" w:hAnsiTheme="minorHAnsi"/>
      </w:rPr>
    </w:pPr>
    <w:r w:rsidRPr="0025446F">
      <w:rPr>
        <w:rFonts w:asciiTheme="minorHAnsi" w:hAnsiTheme="minorHAnsi"/>
        <w:sz w:val="24"/>
        <w:szCs w:val="24"/>
      </w:rPr>
      <w:t>Year ended December 20</w:t>
    </w:r>
    <w:r w:rsidR="009D6F4B" w:rsidRPr="0025446F">
      <w:rPr>
        <w:rFonts w:asciiTheme="minorHAnsi" w:hAnsiTheme="minorHAnsi"/>
        <w:sz w:val="24"/>
        <w:szCs w:val="24"/>
      </w:rPr>
      <w:t>2</w:t>
    </w:r>
    <w:r w:rsidR="00C51E2D">
      <w:rPr>
        <w:rFonts w:asciiTheme="minorHAnsi" w:hAnsiTheme="minorHAnsi"/>
        <w:sz w:val="24"/>
        <w:szCs w:val="24"/>
      </w:rPr>
      <w:t>3</w:t>
    </w:r>
  </w:p>
  <w:p w14:paraId="5A059102" w14:textId="77777777" w:rsidR="00A04D92" w:rsidRDefault="00A04D92"/>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37C6" w14:textId="77777777" w:rsidR="00C51E2D" w:rsidRDefault="00C51E2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B22E9" w14:textId="1A401FDF" w:rsidR="0025446F" w:rsidRPr="00493DBB" w:rsidRDefault="0025446F" w:rsidP="00BC575E">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sidR="0045455B">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t>Page</w:t>
    </w:r>
    <w:r w:rsidRPr="00493DBB">
      <w:rPr>
        <w:rFonts w:asciiTheme="minorHAnsi" w:hAnsiTheme="minorHAnsi"/>
        <w:b/>
        <w:sz w:val="24"/>
        <w:szCs w:val="24"/>
      </w:rPr>
      <w:tab/>
    </w:r>
    <w:r w:rsidRPr="00493DBB">
      <w:rPr>
        <w:rFonts w:asciiTheme="minorHAnsi" w:hAnsiTheme="minorHAnsi"/>
        <w:b/>
        <w:sz w:val="24"/>
        <w:szCs w:val="24"/>
      </w:rPr>
      <w:fldChar w:fldCharType="begin"/>
    </w:r>
    <w:r w:rsidRPr="00493DBB">
      <w:rPr>
        <w:rFonts w:asciiTheme="minorHAnsi" w:hAnsiTheme="minorHAnsi"/>
        <w:b/>
        <w:sz w:val="24"/>
        <w:szCs w:val="24"/>
      </w:rPr>
      <w:instrText xml:space="preserve"> PAGE   \* MERGEFORMAT </w:instrText>
    </w:r>
    <w:r w:rsidRPr="00493DBB">
      <w:rPr>
        <w:rFonts w:asciiTheme="minorHAnsi" w:hAnsiTheme="minorHAnsi"/>
        <w:b/>
        <w:sz w:val="24"/>
        <w:szCs w:val="24"/>
      </w:rPr>
      <w:fldChar w:fldCharType="separate"/>
    </w:r>
    <w:r w:rsidR="000018C2">
      <w:rPr>
        <w:rFonts w:asciiTheme="minorHAnsi" w:hAnsiTheme="minorHAnsi"/>
        <w:b/>
        <w:noProof/>
        <w:sz w:val="24"/>
        <w:szCs w:val="24"/>
      </w:rPr>
      <w:t>2</w:t>
    </w:r>
    <w:r w:rsidRPr="00493DBB">
      <w:rPr>
        <w:rFonts w:asciiTheme="minorHAnsi" w:hAnsiTheme="minorHAnsi"/>
        <w:b/>
        <w:noProof/>
        <w:sz w:val="24"/>
        <w:szCs w:val="24"/>
      </w:rPr>
      <w:fldChar w:fldCharType="end"/>
    </w:r>
  </w:p>
  <w:p w14:paraId="7C2742F8" w14:textId="77777777" w:rsidR="0025446F" w:rsidRPr="0025446F" w:rsidRDefault="0025446F" w:rsidP="003B1ADB">
    <w:pPr>
      <w:rPr>
        <w:rFonts w:asciiTheme="minorHAnsi" w:hAnsiTheme="minorHAnsi"/>
        <w:sz w:val="24"/>
        <w:szCs w:val="24"/>
      </w:rPr>
    </w:pPr>
    <w:r>
      <w:rPr>
        <w:rFonts w:asciiTheme="minorHAnsi" w:hAnsiTheme="minorHAnsi"/>
        <w:sz w:val="24"/>
        <w:szCs w:val="24"/>
      </w:rPr>
      <w:t>Trustees’ Annual Report (continued)</w:t>
    </w:r>
  </w:p>
  <w:p w14:paraId="09412DE4" w14:textId="0D831D5F" w:rsidR="0025446F" w:rsidRPr="0025446F" w:rsidRDefault="0025446F" w:rsidP="003B1ADB">
    <w:pPr>
      <w:rPr>
        <w:rFonts w:asciiTheme="minorHAnsi" w:hAnsiTheme="minorHAnsi"/>
      </w:rPr>
    </w:pPr>
    <w:r w:rsidRPr="0025446F">
      <w:rPr>
        <w:rFonts w:asciiTheme="minorHAnsi" w:hAnsiTheme="minorHAnsi"/>
        <w:sz w:val="24"/>
        <w:szCs w:val="24"/>
      </w:rPr>
      <w:t>Year ended December 202</w:t>
    </w:r>
    <w:r w:rsidR="00C51E2D">
      <w:rPr>
        <w:rFonts w:asciiTheme="minorHAnsi" w:hAnsiTheme="minorHAnsi"/>
        <w:sz w:val="24"/>
        <w:szCs w:val="24"/>
      </w:rPr>
      <w:t>3</w:t>
    </w:r>
  </w:p>
  <w:p w14:paraId="248A38CE" w14:textId="77777777" w:rsidR="0025446F" w:rsidRDefault="0025446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F475" w14:textId="0EB80252" w:rsidR="00F84265" w:rsidRPr="00493DBB" w:rsidRDefault="00F84265" w:rsidP="00BC575E">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sidR="0045455B">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0045455B">
      <w:rPr>
        <w:rFonts w:asciiTheme="minorHAnsi" w:hAnsiTheme="minorHAnsi"/>
        <w:b/>
        <w:sz w:val="24"/>
        <w:szCs w:val="24"/>
      </w:rPr>
      <w:tab/>
    </w:r>
    <w:r w:rsidRPr="00493DBB">
      <w:rPr>
        <w:rFonts w:asciiTheme="minorHAnsi" w:hAnsiTheme="minorHAnsi"/>
        <w:b/>
        <w:sz w:val="24"/>
        <w:szCs w:val="24"/>
      </w:rPr>
      <w:t>Page</w:t>
    </w:r>
    <w:r w:rsidRPr="00493DBB">
      <w:rPr>
        <w:rFonts w:asciiTheme="minorHAnsi" w:hAnsiTheme="minorHAnsi"/>
        <w:b/>
        <w:sz w:val="24"/>
        <w:szCs w:val="24"/>
      </w:rPr>
      <w:tab/>
    </w:r>
    <w:r w:rsidR="00092CED" w:rsidRPr="00092CED">
      <w:rPr>
        <w:rFonts w:asciiTheme="minorHAnsi" w:hAnsiTheme="minorHAnsi"/>
        <w:b/>
        <w:sz w:val="24"/>
        <w:szCs w:val="24"/>
      </w:rPr>
      <w:fldChar w:fldCharType="begin"/>
    </w:r>
    <w:r w:rsidR="00092CED" w:rsidRPr="00092CED">
      <w:rPr>
        <w:rFonts w:asciiTheme="minorHAnsi" w:hAnsiTheme="minorHAnsi"/>
        <w:b/>
        <w:sz w:val="24"/>
        <w:szCs w:val="24"/>
      </w:rPr>
      <w:instrText xml:space="preserve"> PAGE   \* MERGEFORMAT </w:instrText>
    </w:r>
    <w:r w:rsidR="00092CED" w:rsidRPr="00092CED">
      <w:rPr>
        <w:rFonts w:asciiTheme="minorHAnsi" w:hAnsiTheme="minorHAnsi"/>
        <w:b/>
        <w:sz w:val="24"/>
        <w:szCs w:val="24"/>
      </w:rPr>
      <w:fldChar w:fldCharType="separate"/>
    </w:r>
    <w:r w:rsidR="000018C2">
      <w:rPr>
        <w:rFonts w:asciiTheme="minorHAnsi" w:hAnsiTheme="minorHAnsi"/>
        <w:b/>
        <w:noProof/>
        <w:sz w:val="24"/>
        <w:szCs w:val="24"/>
      </w:rPr>
      <w:t>7</w:t>
    </w:r>
    <w:r w:rsidR="00092CED" w:rsidRPr="00092CED">
      <w:rPr>
        <w:rFonts w:asciiTheme="minorHAnsi" w:hAnsiTheme="minorHAnsi"/>
        <w:b/>
        <w:noProof/>
        <w:sz w:val="24"/>
        <w:szCs w:val="24"/>
      </w:rPr>
      <w:fldChar w:fldCharType="end"/>
    </w:r>
  </w:p>
  <w:p w14:paraId="31E3E779" w14:textId="77777777" w:rsidR="00E37570" w:rsidRDefault="00E37570" w:rsidP="00E37570">
    <w:pPr>
      <w:rPr>
        <w:rFonts w:asciiTheme="minorHAnsi" w:hAnsiTheme="minorHAnsi"/>
        <w:sz w:val="24"/>
        <w:szCs w:val="24"/>
      </w:rPr>
    </w:pPr>
    <w:r>
      <w:rPr>
        <w:rFonts w:asciiTheme="minorHAnsi" w:hAnsiTheme="minorHAnsi"/>
        <w:sz w:val="24"/>
        <w:szCs w:val="24"/>
      </w:rPr>
      <w:t>Independent Examiner's Report to the Trustees of</w:t>
    </w:r>
  </w:p>
  <w:p w14:paraId="0F33E4ED" w14:textId="77777777" w:rsidR="00F84265" w:rsidRPr="0025446F" w:rsidRDefault="00E37570" w:rsidP="00E37570">
    <w:pPr>
      <w:rPr>
        <w:rFonts w:asciiTheme="minorHAnsi" w:hAnsiTheme="minorHAnsi"/>
        <w:sz w:val="24"/>
        <w:szCs w:val="24"/>
      </w:rPr>
    </w:pPr>
    <w:proofErr w:type="spellStart"/>
    <w:r>
      <w:rPr>
        <w:rFonts w:asciiTheme="minorHAnsi" w:hAnsiTheme="minorHAnsi"/>
        <w:sz w:val="24"/>
        <w:szCs w:val="24"/>
      </w:rPr>
      <w:t>Cadzow</w:t>
    </w:r>
    <w:proofErr w:type="spellEnd"/>
    <w:r>
      <w:rPr>
        <w:rFonts w:asciiTheme="minorHAnsi" w:hAnsiTheme="minorHAnsi"/>
        <w:sz w:val="24"/>
        <w:szCs w:val="24"/>
      </w:rPr>
      <w:t xml:space="preserve"> Parish Church of Scotland, Hamilton</w:t>
    </w:r>
  </w:p>
  <w:p w14:paraId="54E21503" w14:textId="19BE63FC" w:rsidR="00F84265" w:rsidRPr="0025446F" w:rsidRDefault="00F84265" w:rsidP="003B1ADB">
    <w:pPr>
      <w:rPr>
        <w:rFonts w:asciiTheme="minorHAnsi" w:hAnsiTheme="minorHAnsi"/>
      </w:rPr>
    </w:pPr>
    <w:r w:rsidRPr="0025446F">
      <w:rPr>
        <w:rFonts w:asciiTheme="minorHAnsi" w:hAnsiTheme="minorHAnsi"/>
        <w:sz w:val="24"/>
        <w:szCs w:val="24"/>
      </w:rPr>
      <w:t>Year ended December 202</w:t>
    </w:r>
    <w:r w:rsidR="00C51E2D">
      <w:rPr>
        <w:rFonts w:asciiTheme="minorHAnsi" w:hAnsiTheme="minorHAnsi"/>
        <w:sz w:val="24"/>
        <w:szCs w:val="24"/>
      </w:rPr>
      <w:t>3</w:t>
    </w:r>
  </w:p>
  <w:p w14:paraId="004D07C9" w14:textId="77777777" w:rsidR="00F84265" w:rsidRDefault="00F84265"/>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E6FD0" w14:textId="75D01471" w:rsidR="00AD57A9" w:rsidRPr="00493DBB" w:rsidRDefault="00AD57A9" w:rsidP="00BC575E">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Pr>
        <w:rFonts w:asciiTheme="minorHAnsi" w:hAnsiTheme="minorHAnsi"/>
        <w:b/>
        <w:sz w:val="24"/>
        <w:szCs w:val="24"/>
      </w:rPr>
      <w:tab/>
    </w:r>
    <w:r w:rsidRPr="00493DBB">
      <w:rPr>
        <w:rFonts w:asciiTheme="minorHAnsi" w:hAnsiTheme="minorHAnsi"/>
        <w:b/>
        <w:sz w:val="24"/>
        <w:szCs w:val="24"/>
      </w:rPr>
      <w:t>Page</w:t>
    </w:r>
    <w:r w:rsidRPr="00493DBB">
      <w:rPr>
        <w:rFonts w:asciiTheme="minorHAnsi" w:hAnsiTheme="minorHAnsi"/>
        <w:b/>
        <w:sz w:val="24"/>
        <w:szCs w:val="24"/>
      </w:rPr>
      <w:tab/>
    </w:r>
    <w:r w:rsidR="00092CED" w:rsidRPr="00092CED">
      <w:rPr>
        <w:rFonts w:asciiTheme="minorHAnsi" w:hAnsiTheme="minorHAnsi"/>
        <w:b/>
        <w:sz w:val="24"/>
        <w:szCs w:val="24"/>
      </w:rPr>
      <w:fldChar w:fldCharType="begin"/>
    </w:r>
    <w:r w:rsidR="00092CED" w:rsidRPr="00092CED">
      <w:rPr>
        <w:rFonts w:asciiTheme="minorHAnsi" w:hAnsiTheme="minorHAnsi"/>
        <w:b/>
        <w:sz w:val="24"/>
        <w:szCs w:val="24"/>
      </w:rPr>
      <w:instrText xml:space="preserve"> PAGE   \* MERGEFORMAT </w:instrText>
    </w:r>
    <w:r w:rsidR="00092CED" w:rsidRPr="00092CED">
      <w:rPr>
        <w:rFonts w:asciiTheme="minorHAnsi" w:hAnsiTheme="minorHAnsi"/>
        <w:b/>
        <w:sz w:val="24"/>
        <w:szCs w:val="24"/>
      </w:rPr>
      <w:fldChar w:fldCharType="separate"/>
    </w:r>
    <w:r w:rsidR="000018C2">
      <w:rPr>
        <w:rFonts w:asciiTheme="minorHAnsi" w:hAnsiTheme="minorHAnsi"/>
        <w:b/>
        <w:noProof/>
        <w:sz w:val="24"/>
        <w:szCs w:val="24"/>
      </w:rPr>
      <w:t>8</w:t>
    </w:r>
    <w:r w:rsidR="00092CED" w:rsidRPr="00092CED">
      <w:rPr>
        <w:rFonts w:asciiTheme="minorHAnsi" w:hAnsiTheme="minorHAnsi"/>
        <w:b/>
        <w:noProof/>
        <w:sz w:val="24"/>
        <w:szCs w:val="24"/>
      </w:rPr>
      <w:fldChar w:fldCharType="end"/>
    </w:r>
  </w:p>
  <w:p w14:paraId="21243064" w14:textId="77777777" w:rsidR="00AD57A9" w:rsidRPr="0025446F" w:rsidRDefault="00AE13BA" w:rsidP="00E37570">
    <w:pPr>
      <w:rPr>
        <w:rFonts w:asciiTheme="minorHAnsi" w:hAnsiTheme="minorHAnsi"/>
        <w:sz w:val="24"/>
        <w:szCs w:val="24"/>
      </w:rPr>
    </w:pPr>
    <w:r>
      <w:rPr>
        <w:rFonts w:asciiTheme="minorHAnsi" w:hAnsiTheme="minorHAnsi"/>
        <w:sz w:val="24"/>
        <w:szCs w:val="24"/>
      </w:rPr>
      <w:t>Statement of Financial Activities</w:t>
    </w:r>
  </w:p>
  <w:p w14:paraId="04613E27" w14:textId="00169831" w:rsidR="00AD57A9" w:rsidRPr="0025446F" w:rsidRDefault="00AD57A9" w:rsidP="003B1ADB">
    <w:pPr>
      <w:rPr>
        <w:rFonts w:asciiTheme="minorHAnsi" w:hAnsiTheme="minorHAnsi"/>
      </w:rPr>
    </w:pPr>
    <w:r w:rsidRPr="0025446F">
      <w:rPr>
        <w:rFonts w:asciiTheme="minorHAnsi" w:hAnsiTheme="minorHAnsi"/>
        <w:sz w:val="24"/>
        <w:szCs w:val="24"/>
      </w:rPr>
      <w:t>Year ended December 202</w:t>
    </w:r>
    <w:r w:rsidR="00C51E2D">
      <w:rPr>
        <w:rFonts w:asciiTheme="minorHAnsi" w:hAnsiTheme="minorHAnsi"/>
        <w:sz w:val="24"/>
        <w:szCs w:val="24"/>
      </w:rPr>
      <w:t>3</w:t>
    </w:r>
  </w:p>
  <w:p w14:paraId="219A1F22" w14:textId="77777777" w:rsidR="00AD57A9" w:rsidRDefault="00AD57A9"/>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3C75" w14:textId="51F6F900" w:rsidR="00092CED" w:rsidRDefault="00AE13BA" w:rsidP="00092CED">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Pr>
        <w:rFonts w:asciiTheme="minorHAnsi" w:hAnsiTheme="minorHAnsi"/>
        <w:b/>
        <w:sz w:val="24"/>
        <w:szCs w:val="24"/>
      </w:rPr>
      <w:tab/>
    </w:r>
    <w:r w:rsidRPr="00493DBB">
      <w:rPr>
        <w:rFonts w:asciiTheme="minorHAnsi" w:hAnsiTheme="minorHAnsi"/>
        <w:b/>
        <w:sz w:val="24"/>
        <w:szCs w:val="24"/>
      </w:rPr>
      <w:t>Page</w:t>
    </w:r>
    <w:r w:rsidRPr="00493DBB">
      <w:rPr>
        <w:rFonts w:asciiTheme="minorHAnsi" w:hAnsiTheme="minorHAnsi"/>
        <w:b/>
        <w:sz w:val="24"/>
        <w:szCs w:val="24"/>
      </w:rPr>
      <w:tab/>
    </w:r>
    <w:r w:rsidR="00092CED" w:rsidRPr="00092CED">
      <w:rPr>
        <w:rFonts w:asciiTheme="minorHAnsi" w:hAnsiTheme="minorHAnsi"/>
        <w:b/>
        <w:sz w:val="24"/>
        <w:szCs w:val="24"/>
      </w:rPr>
      <w:fldChar w:fldCharType="begin"/>
    </w:r>
    <w:r w:rsidR="00092CED" w:rsidRPr="00092CED">
      <w:rPr>
        <w:rFonts w:asciiTheme="minorHAnsi" w:hAnsiTheme="minorHAnsi"/>
        <w:b/>
        <w:sz w:val="24"/>
        <w:szCs w:val="24"/>
      </w:rPr>
      <w:instrText xml:space="preserve"> PAGE   \* MERGEFORMAT </w:instrText>
    </w:r>
    <w:r w:rsidR="00092CED" w:rsidRPr="00092CED">
      <w:rPr>
        <w:rFonts w:asciiTheme="minorHAnsi" w:hAnsiTheme="minorHAnsi"/>
        <w:b/>
        <w:sz w:val="24"/>
        <w:szCs w:val="24"/>
      </w:rPr>
      <w:fldChar w:fldCharType="separate"/>
    </w:r>
    <w:r w:rsidR="000018C2">
      <w:rPr>
        <w:rFonts w:asciiTheme="minorHAnsi" w:hAnsiTheme="minorHAnsi"/>
        <w:b/>
        <w:noProof/>
        <w:sz w:val="24"/>
        <w:szCs w:val="24"/>
      </w:rPr>
      <w:t>9</w:t>
    </w:r>
    <w:r w:rsidR="00092CED" w:rsidRPr="00092CED">
      <w:rPr>
        <w:rFonts w:asciiTheme="minorHAnsi" w:hAnsiTheme="minorHAnsi"/>
        <w:b/>
        <w:noProof/>
        <w:sz w:val="24"/>
        <w:szCs w:val="24"/>
      </w:rPr>
      <w:fldChar w:fldCharType="end"/>
    </w:r>
  </w:p>
  <w:p w14:paraId="2F555648" w14:textId="77777777" w:rsidR="00A9725C" w:rsidRDefault="00C95239" w:rsidP="00A9725C">
    <w:pPr>
      <w:rPr>
        <w:rFonts w:asciiTheme="minorHAnsi" w:hAnsiTheme="minorHAnsi"/>
        <w:sz w:val="24"/>
        <w:szCs w:val="24"/>
      </w:rPr>
    </w:pPr>
    <w:r>
      <w:rPr>
        <w:rFonts w:asciiTheme="minorHAnsi" w:hAnsiTheme="minorHAnsi"/>
        <w:sz w:val="24"/>
        <w:szCs w:val="24"/>
      </w:rPr>
      <w:t>Balance Sheet</w:t>
    </w:r>
  </w:p>
  <w:p w14:paraId="77DBD2B5" w14:textId="66354DA7" w:rsidR="00AE13BA" w:rsidRPr="0025446F" w:rsidRDefault="00AE13BA" w:rsidP="003B1ADB">
    <w:pPr>
      <w:rPr>
        <w:rFonts w:asciiTheme="minorHAnsi" w:hAnsiTheme="minorHAnsi"/>
      </w:rPr>
    </w:pPr>
    <w:r w:rsidRPr="0025446F">
      <w:rPr>
        <w:rFonts w:asciiTheme="minorHAnsi" w:hAnsiTheme="minorHAnsi"/>
        <w:sz w:val="24"/>
        <w:szCs w:val="24"/>
      </w:rPr>
      <w:t>Year ended December 202</w:t>
    </w:r>
    <w:r w:rsidR="00C51E2D">
      <w:rPr>
        <w:rFonts w:asciiTheme="minorHAnsi" w:hAnsiTheme="minorHAnsi"/>
        <w:sz w:val="24"/>
        <w:szCs w:val="24"/>
      </w:rPr>
      <w:t>3</w:t>
    </w:r>
  </w:p>
  <w:p w14:paraId="472F5FB1" w14:textId="77777777" w:rsidR="00AE13BA" w:rsidRDefault="00AE13B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DF93" w14:textId="26C97106" w:rsidR="00C95239" w:rsidRDefault="00C95239" w:rsidP="00092CED">
    <w:pPr>
      <w:ind w:firstLine="0"/>
      <w:rPr>
        <w:rFonts w:asciiTheme="minorHAnsi" w:hAnsiTheme="minorHAnsi"/>
        <w:b/>
        <w:sz w:val="24"/>
        <w:szCs w:val="24"/>
      </w:rPr>
    </w:pPr>
    <w:proofErr w:type="spellStart"/>
    <w:r w:rsidRPr="00493DBB">
      <w:rPr>
        <w:rFonts w:asciiTheme="minorHAnsi" w:hAnsiTheme="minorHAnsi"/>
        <w:b/>
        <w:sz w:val="24"/>
        <w:szCs w:val="24"/>
      </w:rPr>
      <w:t>Cadzow</w:t>
    </w:r>
    <w:proofErr w:type="spellEnd"/>
    <w:r w:rsidRPr="00493DBB">
      <w:rPr>
        <w:rFonts w:asciiTheme="minorHAnsi" w:hAnsiTheme="minorHAnsi"/>
        <w:b/>
        <w:sz w:val="24"/>
        <w:szCs w:val="24"/>
      </w:rPr>
      <w:t xml:space="preserve"> Parish Church of Scotland</w:t>
    </w:r>
    <w:r>
      <w:rPr>
        <w:rFonts w:asciiTheme="minorHAnsi" w:hAnsiTheme="minorHAnsi"/>
        <w:b/>
        <w:sz w:val="24"/>
        <w:szCs w:val="24"/>
      </w:rPr>
      <w:t>, Hamilton</w:t>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sidRPr="00493DBB">
      <w:rPr>
        <w:rFonts w:asciiTheme="minorHAnsi" w:hAnsiTheme="minorHAnsi"/>
        <w:b/>
        <w:sz w:val="24"/>
        <w:szCs w:val="24"/>
      </w:rPr>
      <w:tab/>
    </w:r>
    <w:r>
      <w:rPr>
        <w:rFonts w:asciiTheme="minorHAnsi" w:hAnsiTheme="minorHAnsi"/>
        <w:b/>
        <w:sz w:val="24"/>
        <w:szCs w:val="24"/>
      </w:rPr>
      <w:tab/>
    </w:r>
    <w:r w:rsidRPr="00493DBB">
      <w:rPr>
        <w:rFonts w:asciiTheme="minorHAnsi" w:hAnsiTheme="minorHAnsi"/>
        <w:b/>
        <w:sz w:val="24"/>
        <w:szCs w:val="24"/>
      </w:rPr>
      <w:t>Page</w:t>
    </w:r>
    <w:r w:rsidRPr="00493DBB">
      <w:rPr>
        <w:rFonts w:asciiTheme="minorHAnsi" w:hAnsiTheme="minorHAnsi"/>
        <w:b/>
        <w:sz w:val="24"/>
        <w:szCs w:val="24"/>
      </w:rPr>
      <w:tab/>
    </w:r>
    <w:r w:rsidRPr="00092CED">
      <w:rPr>
        <w:rFonts w:asciiTheme="minorHAnsi" w:hAnsiTheme="minorHAnsi"/>
        <w:b/>
        <w:sz w:val="24"/>
        <w:szCs w:val="24"/>
      </w:rPr>
      <w:fldChar w:fldCharType="begin"/>
    </w:r>
    <w:r w:rsidRPr="00092CED">
      <w:rPr>
        <w:rFonts w:asciiTheme="minorHAnsi" w:hAnsiTheme="minorHAnsi"/>
        <w:b/>
        <w:sz w:val="24"/>
        <w:szCs w:val="24"/>
      </w:rPr>
      <w:instrText xml:space="preserve"> PAGE   \* MERGEFORMAT </w:instrText>
    </w:r>
    <w:r w:rsidRPr="00092CED">
      <w:rPr>
        <w:rFonts w:asciiTheme="minorHAnsi" w:hAnsiTheme="minorHAnsi"/>
        <w:b/>
        <w:sz w:val="24"/>
        <w:szCs w:val="24"/>
      </w:rPr>
      <w:fldChar w:fldCharType="separate"/>
    </w:r>
    <w:r w:rsidR="000018C2">
      <w:rPr>
        <w:rFonts w:asciiTheme="minorHAnsi" w:hAnsiTheme="minorHAnsi"/>
        <w:b/>
        <w:noProof/>
        <w:sz w:val="24"/>
        <w:szCs w:val="24"/>
      </w:rPr>
      <w:t>16</w:t>
    </w:r>
    <w:r w:rsidRPr="00092CED">
      <w:rPr>
        <w:rFonts w:asciiTheme="minorHAnsi" w:hAnsiTheme="minorHAnsi"/>
        <w:b/>
        <w:noProof/>
        <w:sz w:val="24"/>
        <w:szCs w:val="24"/>
      </w:rPr>
      <w:fldChar w:fldCharType="end"/>
    </w:r>
  </w:p>
  <w:p w14:paraId="1E45122D" w14:textId="77777777" w:rsidR="00C95239" w:rsidRDefault="00C95239" w:rsidP="00A9725C">
    <w:pPr>
      <w:rPr>
        <w:rFonts w:asciiTheme="minorHAnsi" w:hAnsiTheme="minorHAnsi"/>
        <w:sz w:val="24"/>
        <w:szCs w:val="24"/>
      </w:rPr>
    </w:pPr>
    <w:r>
      <w:rPr>
        <w:rFonts w:asciiTheme="minorHAnsi" w:hAnsiTheme="minorHAnsi"/>
        <w:sz w:val="24"/>
        <w:szCs w:val="24"/>
      </w:rPr>
      <w:t>Notes forming part of the financial statements</w:t>
    </w:r>
  </w:p>
  <w:p w14:paraId="5AD700EB" w14:textId="6E5BA641" w:rsidR="00C95239" w:rsidRPr="0025446F" w:rsidRDefault="00C95239" w:rsidP="003B1ADB">
    <w:pPr>
      <w:rPr>
        <w:rFonts w:asciiTheme="minorHAnsi" w:hAnsiTheme="minorHAnsi"/>
      </w:rPr>
    </w:pPr>
    <w:r w:rsidRPr="0025446F">
      <w:rPr>
        <w:rFonts w:asciiTheme="minorHAnsi" w:hAnsiTheme="minorHAnsi"/>
        <w:sz w:val="24"/>
        <w:szCs w:val="24"/>
      </w:rPr>
      <w:t>Year ended December 202</w:t>
    </w:r>
    <w:r w:rsidR="00C51E2D">
      <w:rPr>
        <w:rFonts w:asciiTheme="minorHAnsi" w:hAnsiTheme="minorHAnsi"/>
        <w:sz w:val="24"/>
        <w:szCs w:val="24"/>
      </w:rPr>
      <w:t>3</w:t>
    </w:r>
  </w:p>
  <w:p w14:paraId="054B1689" w14:textId="77777777" w:rsidR="00C95239" w:rsidRDefault="00C95239"/>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4B6B" w14:textId="77777777" w:rsidR="008F368A" w:rsidRPr="002B6556" w:rsidRDefault="008F368A" w:rsidP="002B65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4.4pt;visibility:visible" o:bullet="t">
        <v:imagedata r:id="rId1" o:title=""/>
      </v:shape>
    </w:pict>
  </w:numPicBullet>
  <w:numPicBullet w:numPicBulletId="1">
    <w:pict>
      <v:shape id="_x0000_i1029" type="#_x0000_t75" style="width:44.4pt;height:24.6pt;visibility:visible" o:bullet="t">
        <v:imagedata r:id="rId2" o:title=""/>
      </v:shape>
    </w:pict>
  </w:numPicBullet>
  <w:abstractNum w:abstractNumId="0" w15:restartNumberingAfterBreak="0">
    <w:nsid w:val="00F72DA3"/>
    <w:multiLevelType w:val="hybridMultilevel"/>
    <w:tmpl w:val="7D164C04"/>
    <w:lvl w:ilvl="0" w:tplc="4158364C">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9300A"/>
    <w:multiLevelType w:val="hybridMultilevel"/>
    <w:tmpl w:val="8996D0B0"/>
    <w:lvl w:ilvl="0" w:tplc="8886EA64">
      <w:numFmt w:val="bullet"/>
      <w:lvlText w:val=""/>
      <w:lvlJc w:val="left"/>
      <w:pPr>
        <w:ind w:left="379" w:hanging="360"/>
      </w:pPr>
      <w:rPr>
        <w:rFonts w:ascii="Symbol" w:eastAsia="Times New Roman" w:hAnsi="Symbol"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2" w15:restartNumberingAfterBreak="0">
    <w:nsid w:val="26E00CC2"/>
    <w:multiLevelType w:val="hybridMultilevel"/>
    <w:tmpl w:val="36907924"/>
    <w:lvl w:ilvl="0" w:tplc="C6DC7DF8">
      <w:start w:val="1"/>
      <w:numFmt w:val="bullet"/>
      <w:lvlText w:val="*"/>
      <w:lvlJc w:val="left"/>
      <w:pPr>
        <w:ind w:left="1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3A4998">
      <w:start w:val="1"/>
      <w:numFmt w:val="bullet"/>
      <w:lvlText w:val="o"/>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049DC6">
      <w:start w:val="1"/>
      <w:numFmt w:val="bullet"/>
      <w:lvlText w:val="▪"/>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AA29A0">
      <w:start w:val="1"/>
      <w:numFmt w:val="bullet"/>
      <w:lvlText w:val="•"/>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6284EA">
      <w:start w:val="1"/>
      <w:numFmt w:val="bullet"/>
      <w:lvlText w:val="o"/>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B8CFB0">
      <w:start w:val="1"/>
      <w:numFmt w:val="bullet"/>
      <w:lvlText w:val="▪"/>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D6884F2">
      <w:start w:val="1"/>
      <w:numFmt w:val="bullet"/>
      <w:lvlText w:val="•"/>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C44364">
      <w:start w:val="1"/>
      <w:numFmt w:val="bullet"/>
      <w:lvlText w:val="o"/>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D8D4DE">
      <w:start w:val="1"/>
      <w:numFmt w:val="bullet"/>
      <w:lvlText w:val="▪"/>
      <w:lvlJc w:val="left"/>
      <w:pPr>
        <w:ind w:left="7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8732230"/>
    <w:multiLevelType w:val="hybridMultilevel"/>
    <w:tmpl w:val="90E8AA48"/>
    <w:lvl w:ilvl="0" w:tplc="0952C878">
      <w:start w:val="1"/>
      <w:numFmt w:val="bullet"/>
      <w:lvlText w:val=""/>
      <w:lvlPicBulletId w:val="1"/>
      <w:lvlJc w:val="left"/>
      <w:pPr>
        <w:tabs>
          <w:tab w:val="num" w:pos="720"/>
        </w:tabs>
        <w:ind w:left="720" w:hanging="360"/>
      </w:pPr>
      <w:rPr>
        <w:rFonts w:ascii="Symbol" w:hAnsi="Symbol" w:hint="default"/>
      </w:rPr>
    </w:lvl>
    <w:lvl w:ilvl="1" w:tplc="56A8D498" w:tentative="1">
      <w:start w:val="1"/>
      <w:numFmt w:val="bullet"/>
      <w:lvlText w:val=""/>
      <w:lvlJc w:val="left"/>
      <w:pPr>
        <w:tabs>
          <w:tab w:val="num" w:pos="1440"/>
        </w:tabs>
        <w:ind w:left="1440" w:hanging="360"/>
      </w:pPr>
      <w:rPr>
        <w:rFonts w:ascii="Symbol" w:hAnsi="Symbol" w:hint="default"/>
      </w:rPr>
    </w:lvl>
    <w:lvl w:ilvl="2" w:tplc="80ACB57E" w:tentative="1">
      <w:start w:val="1"/>
      <w:numFmt w:val="bullet"/>
      <w:lvlText w:val=""/>
      <w:lvlJc w:val="left"/>
      <w:pPr>
        <w:tabs>
          <w:tab w:val="num" w:pos="2160"/>
        </w:tabs>
        <w:ind w:left="2160" w:hanging="360"/>
      </w:pPr>
      <w:rPr>
        <w:rFonts w:ascii="Symbol" w:hAnsi="Symbol" w:hint="default"/>
      </w:rPr>
    </w:lvl>
    <w:lvl w:ilvl="3" w:tplc="2FCCF88E" w:tentative="1">
      <w:start w:val="1"/>
      <w:numFmt w:val="bullet"/>
      <w:lvlText w:val=""/>
      <w:lvlJc w:val="left"/>
      <w:pPr>
        <w:tabs>
          <w:tab w:val="num" w:pos="2880"/>
        </w:tabs>
        <w:ind w:left="2880" w:hanging="360"/>
      </w:pPr>
      <w:rPr>
        <w:rFonts w:ascii="Symbol" w:hAnsi="Symbol" w:hint="default"/>
      </w:rPr>
    </w:lvl>
    <w:lvl w:ilvl="4" w:tplc="0AF83C96" w:tentative="1">
      <w:start w:val="1"/>
      <w:numFmt w:val="bullet"/>
      <w:lvlText w:val=""/>
      <w:lvlJc w:val="left"/>
      <w:pPr>
        <w:tabs>
          <w:tab w:val="num" w:pos="3600"/>
        </w:tabs>
        <w:ind w:left="3600" w:hanging="360"/>
      </w:pPr>
      <w:rPr>
        <w:rFonts w:ascii="Symbol" w:hAnsi="Symbol" w:hint="default"/>
      </w:rPr>
    </w:lvl>
    <w:lvl w:ilvl="5" w:tplc="9BE2B548" w:tentative="1">
      <w:start w:val="1"/>
      <w:numFmt w:val="bullet"/>
      <w:lvlText w:val=""/>
      <w:lvlJc w:val="left"/>
      <w:pPr>
        <w:tabs>
          <w:tab w:val="num" w:pos="4320"/>
        </w:tabs>
        <w:ind w:left="4320" w:hanging="360"/>
      </w:pPr>
      <w:rPr>
        <w:rFonts w:ascii="Symbol" w:hAnsi="Symbol" w:hint="default"/>
      </w:rPr>
    </w:lvl>
    <w:lvl w:ilvl="6" w:tplc="104A4580" w:tentative="1">
      <w:start w:val="1"/>
      <w:numFmt w:val="bullet"/>
      <w:lvlText w:val=""/>
      <w:lvlJc w:val="left"/>
      <w:pPr>
        <w:tabs>
          <w:tab w:val="num" w:pos="5040"/>
        </w:tabs>
        <w:ind w:left="5040" w:hanging="360"/>
      </w:pPr>
      <w:rPr>
        <w:rFonts w:ascii="Symbol" w:hAnsi="Symbol" w:hint="default"/>
      </w:rPr>
    </w:lvl>
    <w:lvl w:ilvl="7" w:tplc="CE6A566C" w:tentative="1">
      <w:start w:val="1"/>
      <w:numFmt w:val="bullet"/>
      <w:lvlText w:val=""/>
      <w:lvlJc w:val="left"/>
      <w:pPr>
        <w:tabs>
          <w:tab w:val="num" w:pos="5760"/>
        </w:tabs>
        <w:ind w:left="5760" w:hanging="360"/>
      </w:pPr>
      <w:rPr>
        <w:rFonts w:ascii="Symbol" w:hAnsi="Symbol" w:hint="default"/>
      </w:rPr>
    </w:lvl>
    <w:lvl w:ilvl="8" w:tplc="CC96258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51282C8E"/>
    <w:multiLevelType w:val="hybridMultilevel"/>
    <w:tmpl w:val="E6A870C2"/>
    <w:lvl w:ilvl="0" w:tplc="6AC4709E">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5C"/>
    <w:rsid w:val="000018C2"/>
    <w:rsid w:val="00003B59"/>
    <w:rsid w:val="000215F2"/>
    <w:rsid w:val="000232AE"/>
    <w:rsid w:val="00024ED8"/>
    <w:rsid w:val="000307CA"/>
    <w:rsid w:val="000331CA"/>
    <w:rsid w:val="00033AAC"/>
    <w:rsid w:val="000439A1"/>
    <w:rsid w:val="000632F1"/>
    <w:rsid w:val="000737AF"/>
    <w:rsid w:val="00091669"/>
    <w:rsid w:val="00092CED"/>
    <w:rsid w:val="000A6551"/>
    <w:rsid w:val="000B1C4F"/>
    <w:rsid w:val="000B65A7"/>
    <w:rsid w:val="000C7C71"/>
    <w:rsid w:val="000D1517"/>
    <w:rsid w:val="000D4A1C"/>
    <w:rsid w:val="000E605B"/>
    <w:rsid w:val="000F4BEF"/>
    <w:rsid w:val="000F6820"/>
    <w:rsid w:val="0010088F"/>
    <w:rsid w:val="00100921"/>
    <w:rsid w:val="00106C69"/>
    <w:rsid w:val="0010701A"/>
    <w:rsid w:val="001076ED"/>
    <w:rsid w:val="001378C6"/>
    <w:rsid w:val="00140470"/>
    <w:rsid w:val="00151768"/>
    <w:rsid w:val="00153E12"/>
    <w:rsid w:val="00155BA8"/>
    <w:rsid w:val="00165D49"/>
    <w:rsid w:val="0017278A"/>
    <w:rsid w:val="00175219"/>
    <w:rsid w:val="00176CC0"/>
    <w:rsid w:val="0018189B"/>
    <w:rsid w:val="00190638"/>
    <w:rsid w:val="001A0F12"/>
    <w:rsid w:val="001A7FCE"/>
    <w:rsid w:val="001B6F14"/>
    <w:rsid w:val="001C0FD8"/>
    <w:rsid w:val="001D2701"/>
    <w:rsid w:val="001D4DA0"/>
    <w:rsid w:val="001D5041"/>
    <w:rsid w:val="001D5D2D"/>
    <w:rsid w:val="001F0FAA"/>
    <w:rsid w:val="00201D29"/>
    <w:rsid w:val="002112A7"/>
    <w:rsid w:val="002115D4"/>
    <w:rsid w:val="002220B9"/>
    <w:rsid w:val="00222C80"/>
    <w:rsid w:val="00232B92"/>
    <w:rsid w:val="00242A4E"/>
    <w:rsid w:val="0025446F"/>
    <w:rsid w:val="002564B7"/>
    <w:rsid w:val="00260B2D"/>
    <w:rsid w:val="0026676D"/>
    <w:rsid w:val="0028169B"/>
    <w:rsid w:val="00296D51"/>
    <w:rsid w:val="002A5526"/>
    <w:rsid w:val="002B6556"/>
    <w:rsid w:val="002E78EB"/>
    <w:rsid w:val="002F71CD"/>
    <w:rsid w:val="003141D3"/>
    <w:rsid w:val="003256C0"/>
    <w:rsid w:val="00343034"/>
    <w:rsid w:val="00345EA5"/>
    <w:rsid w:val="00351475"/>
    <w:rsid w:val="00352414"/>
    <w:rsid w:val="00355CC4"/>
    <w:rsid w:val="003633CC"/>
    <w:rsid w:val="0036699B"/>
    <w:rsid w:val="00370972"/>
    <w:rsid w:val="0037105C"/>
    <w:rsid w:val="003720F1"/>
    <w:rsid w:val="00373E05"/>
    <w:rsid w:val="00374C59"/>
    <w:rsid w:val="00380329"/>
    <w:rsid w:val="00384E80"/>
    <w:rsid w:val="003A2151"/>
    <w:rsid w:val="003B1ADB"/>
    <w:rsid w:val="003B4875"/>
    <w:rsid w:val="003B4BE0"/>
    <w:rsid w:val="003C595E"/>
    <w:rsid w:val="003C7FAD"/>
    <w:rsid w:val="003D35CD"/>
    <w:rsid w:val="003E06A8"/>
    <w:rsid w:val="003F0BC8"/>
    <w:rsid w:val="003F19BB"/>
    <w:rsid w:val="003F3EA9"/>
    <w:rsid w:val="00406C32"/>
    <w:rsid w:val="004131C1"/>
    <w:rsid w:val="004350C7"/>
    <w:rsid w:val="0043714F"/>
    <w:rsid w:val="00444597"/>
    <w:rsid w:val="00446A63"/>
    <w:rsid w:val="0045455B"/>
    <w:rsid w:val="00460F62"/>
    <w:rsid w:val="00465BA0"/>
    <w:rsid w:val="00467A6B"/>
    <w:rsid w:val="00470CBD"/>
    <w:rsid w:val="004752D2"/>
    <w:rsid w:val="004834F3"/>
    <w:rsid w:val="0048785E"/>
    <w:rsid w:val="0049393A"/>
    <w:rsid w:val="00493B1D"/>
    <w:rsid w:val="00493DBB"/>
    <w:rsid w:val="004940AD"/>
    <w:rsid w:val="004D7435"/>
    <w:rsid w:val="00501C68"/>
    <w:rsid w:val="00510CEF"/>
    <w:rsid w:val="005136BA"/>
    <w:rsid w:val="00513D40"/>
    <w:rsid w:val="00514964"/>
    <w:rsid w:val="00520446"/>
    <w:rsid w:val="00521437"/>
    <w:rsid w:val="00522168"/>
    <w:rsid w:val="00536642"/>
    <w:rsid w:val="005407DC"/>
    <w:rsid w:val="00541841"/>
    <w:rsid w:val="00554B54"/>
    <w:rsid w:val="00565206"/>
    <w:rsid w:val="005673E9"/>
    <w:rsid w:val="0057533A"/>
    <w:rsid w:val="005B7145"/>
    <w:rsid w:val="005C14D3"/>
    <w:rsid w:val="005C522E"/>
    <w:rsid w:val="005F1C36"/>
    <w:rsid w:val="005F63C0"/>
    <w:rsid w:val="005F6D47"/>
    <w:rsid w:val="00610FAD"/>
    <w:rsid w:val="0061295E"/>
    <w:rsid w:val="006346AF"/>
    <w:rsid w:val="006408B1"/>
    <w:rsid w:val="00640A18"/>
    <w:rsid w:val="00641D57"/>
    <w:rsid w:val="0064546C"/>
    <w:rsid w:val="00647A12"/>
    <w:rsid w:val="00656CB3"/>
    <w:rsid w:val="00657203"/>
    <w:rsid w:val="006845DB"/>
    <w:rsid w:val="0069043D"/>
    <w:rsid w:val="006A719D"/>
    <w:rsid w:val="006B42AD"/>
    <w:rsid w:val="006B6B0B"/>
    <w:rsid w:val="006C1D3D"/>
    <w:rsid w:val="006C665A"/>
    <w:rsid w:val="006C7BDC"/>
    <w:rsid w:val="006D30A5"/>
    <w:rsid w:val="006F656E"/>
    <w:rsid w:val="00703D13"/>
    <w:rsid w:val="00705D37"/>
    <w:rsid w:val="00717694"/>
    <w:rsid w:val="00725FBF"/>
    <w:rsid w:val="00727AE9"/>
    <w:rsid w:val="007314AE"/>
    <w:rsid w:val="00733897"/>
    <w:rsid w:val="00734732"/>
    <w:rsid w:val="00740102"/>
    <w:rsid w:val="007443A7"/>
    <w:rsid w:val="0074756F"/>
    <w:rsid w:val="0075016A"/>
    <w:rsid w:val="00757F3D"/>
    <w:rsid w:val="0076004D"/>
    <w:rsid w:val="00760071"/>
    <w:rsid w:val="007608B3"/>
    <w:rsid w:val="007738F0"/>
    <w:rsid w:val="007741FF"/>
    <w:rsid w:val="00784D06"/>
    <w:rsid w:val="007920FB"/>
    <w:rsid w:val="00793EE8"/>
    <w:rsid w:val="007A025D"/>
    <w:rsid w:val="007A6E73"/>
    <w:rsid w:val="007B0D31"/>
    <w:rsid w:val="007F02F6"/>
    <w:rsid w:val="007F4523"/>
    <w:rsid w:val="00821230"/>
    <w:rsid w:val="0083333A"/>
    <w:rsid w:val="0083415E"/>
    <w:rsid w:val="00845180"/>
    <w:rsid w:val="008522E6"/>
    <w:rsid w:val="00854487"/>
    <w:rsid w:val="0085688B"/>
    <w:rsid w:val="00880AD2"/>
    <w:rsid w:val="008854BF"/>
    <w:rsid w:val="00895BB1"/>
    <w:rsid w:val="008B6847"/>
    <w:rsid w:val="008C0812"/>
    <w:rsid w:val="008C3920"/>
    <w:rsid w:val="008E046F"/>
    <w:rsid w:val="008E480E"/>
    <w:rsid w:val="008E4BC3"/>
    <w:rsid w:val="008F368A"/>
    <w:rsid w:val="008F782A"/>
    <w:rsid w:val="00905D62"/>
    <w:rsid w:val="009152B6"/>
    <w:rsid w:val="009251B2"/>
    <w:rsid w:val="00926BAE"/>
    <w:rsid w:val="00935762"/>
    <w:rsid w:val="00942A93"/>
    <w:rsid w:val="00946ACE"/>
    <w:rsid w:val="009510B5"/>
    <w:rsid w:val="009708D9"/>
    <w:rsid w:val="009845DD"/>
    <w:rsid w:val="0099074E"/>
    <w:rsid w:val="009935B2"/>
    <w:rsid w:val="00993739"/>
    <w:rsid w:val="00997A75"/>
    <w:rsid w:val="009A5385"/>
    <w:rsid w:val="009B06DE"/>
    <w:rsid w:val="009D3BCF"/>
    <w:rsid w:val="009D6F4B"/>
    <w:rsid w:val="009D79C6"/>
    <w:rsid w:val="009E577D"/>
    <w:rsid w:val="00A04D92"/>
    <w:rsid w:val="00A06BA5"/>
    <w:rsid w:val="00A13B2B"/>
    <w:rsid w:val="00A40448"/>
    <w:rsid w:val="00A52A90"/>
    <w:rsid w:val="00A5464F"/>
    <w:rsid w:val="00A73AF6"/>
    <w:rsid w:val="00A920F6"/>
    <w:rsid w:val="00A9725C"/>
    <w:rsid w:val="00A9783F"/>
    <w:rsid w:val="00A97880"/>
    <w:rsid w:val="00A97FD3"/>
    <w:rsid w:val="00AA1605"/>
    <w:rsid w:val="00AA709B"/>
    <w:rsid w:val="00AB03EC"/>
    <w:rsid w:val="00AD57A9"/>
    <w:rsid w:val="00AD5EFE"/>
    <w:rsid w:val="00AE13BA"/>
    <w:rsid w:val="00AE2926"/>
    <w:rsid w:val="00B07B97"/>
    <w:rsid w:val="00B11D1A"/>
    <w:rsid w:val="00B1260B"/>
    <w:rsid w:val="00B15DA6"/>
    <w:rsid w:val="00B253D5"/>
    <w:rsid w:val="00B444AD"/>
    <w:rsid w:val="00B50360"/>
    <w:rsid w:val="00B54FF3"/>
    <w:rsid w:val="00BC575E"/>
    <w:rsid w:val="00BD095C"/>
    <w:rsid w:val="00BD25CA"/>
    <w:rsid w:val="00BE2A66"/>
    <w:rsid w:val="00BF001B"/>
    <w:rsid w:val="00C03E9F"/>
    <w:rsid w:val="00C33D07"/>
    <w:rsid w:val="00C36E35"/>
    <w:rsid w:val="00C51E2D"/>
    <w:rsid w:val="00C6586A"/>
    <w:rsid w:val="00C77CB9"/>
    <w:rsid w:val="00C84B8D"/>
    <w:rsid w:val="00C8727B"/>
    <w:rsid w:val="00C949CC"/>
    <w:rsid w:val="00C95239"/>
    <w:rsid w:val="00CA2104"/>
    <w:rsid w:val="00CB7C46"/>
    <w:rsid w:val="00CC69E2"/>
    <w:rsid w:val="00CE5C3B"/>
    <w:rsid w:val="00CE7615"/>
    <w:rsid w:val="00CF64C4"/>
    <w:rsid w:val="00D064E6"/>
    <w:rsid w:val="00D1174F"/>
    <w:rsid w:val="00D138E8"/>
    <w:rsid w:val="00D24241"/>
    <w:rsid w:val="00D24BFE"/>
    <w:rsid w:val="00D25AF5"/>
    <w:rsid w:val="00D26EFB"/>
    <w:rsid w:val="00D30138"/>
    <w:rsid w:val="00D33AEB"/>
    <w:rsid w:val="00D366C5"/>
    <w:rsid w:val="00D478BD"/>
    <w:rsid w:val="00D57297"/>
    <w:rsid w:val="00D66569"/>
    <w:rsid w:val="00D7084C"/>
    <w:rsid w:val="00D8205D"/>
    <w:rsid w:val="00D8332B"/>
    <w:rsid w:val="00D93A87"/>
    <w:rsid w:val="00DA2E71"/>
    <w:rsid w:val="00DA4152"/>
    <w:rsid w:val="00DA4DF7"/>
    <w:rsid w:val="00DA7EF0"/>
    <w:rsid w:val="00DB6717"/>
    <w:rsid w:val="00DC754B"/>
    <w:rsid w:val="00DC7A20"/>
    <w:rsid w:val="00DD6FE1"/>
    <w:rsid w:val="00DE4367"/>
    <w:rsid w:val="00DE43EF"/>
    <w:rsid w:val="00DF3E06"/>
    <w:rsid w:val="00E02791"/>
    <w:rsid w:val="00E03F95"/>
    <w:rsid w:val="00E077C8"/>
    <w:rsid w:val="00E17A21"/>
    <w:rsid w:val="00E2618C"/>
    <w:rsid w:val="00E26913"/>
    <w:rsid w:val="00E37570"/>
    <w:rsid w:val="00E43A99"/>
    <w:rsid w:val="00E47235"/>
    <w:rsid w:val="00E50BB8"/>
    <w:rsid w:val="00E52212"/>
    <w:rsid w:val="00E60A9F"/>
    <w:rsid w:val="00E61A0A"/>
    <w:rsid w:val="00E652E5"/>
    <w:rsid w:val="00E668CE"/>
    <w:rsid w:val="00E7198D"/>
    <w:rsid w:val="00E74B01"/>
    <w:rsid w:val="00E777A9"/>
    <w:rsid w:val="00E83CF4"/>
    <w:rsid w:val="00E919D4"/>
    <w:rsid w:val="00E92037"/>
    <w:rsid w:val="00E924D6"/>
    <w:rsid w:val="00EA04BB"/>
    <w:rsid w:val="00EB2794"/>
    <w:rsid w:val="00EB682A"/>
    <w:rsid w:val="00EC20DE"/>
    <w:rsid w:val="00ED2197"/>
    <w:rsid w:val="00ED6B98"/>
    <w:rsid w:val="00EE08E9"/>
    <w:rsid w:val="00EE7796"/>
    <w:rsid w:val="00EF3A22"/>
    <w:rsid w:val="00EF62F9"/>
    <w:rsid w:val="00F12E68"/>
    <w:rsid w:val="00F14A30"/>
    <w:rsid w:val="00F30DE0"/>
    <w:rsid w:val="00F31B56"/>
    <w:rsid w:val="00F400E2"/>
    <w:rsid w:val="00F41F5F"/>
    <w:rsid w:val="00F51253"/>
    <w:rsid w:val="00F577EE"/>
    <w:rsid w:val="00F610BF"/>
    <w:rsid w:val="00F84265"/>
    <w:rsid w:val="00F90E8F"/>
    <w:rsid w:val="00F92039"/>
    <w:rsid w:val="00FB4B13"/>
    <w:rsid w:val="00FC6192"/>
    <w:rsid w:val="00FE4C99"/>
    <w:rsid w:val="00FE750A"/>
    <w:rsid w:val="00FF2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DA311"/>
  <w15:chartTrackingRefBased/>
  <w15:docId w15:val="{4C6ED508-7E08-449E-B524-89384F05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6"/>
      <w:jc w:val="both"/>
    </w:pPr>
    <w:rPr>
      <w:rFonts w:ascii="Times New Roman" w:hAnsi="Times New Roman"/>
      <w:color w:val="000000"/>
      <w:sz w:val="22"/>
      <w:szCs w:val="22"/>
    </w:rPr>
  </w:style>
  <w:style w:type="paragraph" w:styleId="Heading1">
    <w:name w:val="heading 1"/>
    <w:next w:val="Normal"/>
    <w:link w:val="Heading1Char"/>
    <w:unhideWhenUsed/>
    <w:qFormat/>
    <w:pPr>
      <w:keepNext/>
      <w:keepLines/>
      <w:spacing w:after="166" w:line="265" w:lineRule="auto"/>
      <w:ind w:left="3869" w:hanging="10"/>
      <w:outlineLvl w:val="0"/>
    </w:pPr>
    <w:rPr>
      <w:rFonts w:ascii="Times New Roman" w:hAnsi="Times New Roman"/>
      <w:color w:val="000000"/>
      <w:sz w:val="26"/>
    </w:rPr>
  </w:style>
  <w:style w:type="paragraph" w:styleId="Heading2">
    <w:name w:val="heading 2"/>
    <w:basedOn w:val="Normal"/>
    <w:next w:val="Normal"/>
    <w:link w:val="Heading2Char"/>
    <w:uiPriority w:val="9"/>
    <w:semiHidden/>
    <w:unhideWhenUsed/>
    <w:qFormat/>
    <w:rsid w:val="003B4875"/>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hAnsi="Times New Roman"/>
      <w:color w:val="000000"/>
      <w:sz w:val="26"/>
      <w:lang w:bidi="ar-SA"/>
    </w:rPr>
  </w:style>
  <w:style w:type="table" w:customStyle="1" w:styleId="TableGrid">
    <w:name w:val="TableGrid"/>
    <w:pPr>
      <w:ind w:firstLine="6"/>
      <w:jc w:val="both"/>
    </w:pPr>
    <w:rPr>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E03F95"/>
    <w:pPr>
      <w:ind w:left="720"/>
      <w:contextualSpacing/>
    </w:pPr>
  </w:style>
  <w:style w:type="paragraph" w:styleId="Footer">
    <w:name w:val="footer"/>
    <w:basedOn w:val="Normal"/>
    <w:link w:val="FooterChar"/>
    <w:uiPriority w:val="99"/>
    <w:unhideWhenUsed/>
    <w:rsid w:val="00E03F95"/>
    <w:pPr>
      <w:tabs>
        <w:tab w:val="center" w:pos="4513"/>
        <w:tab w:val="right" w:pos="9026"/>
      </w:tabs>
    </w:pPr>
    <w:rPr>
      <w:sz w:val="20"/>
      <w:szCs w:val="20"/>
      <w:lang w:val="x-none" w:eastAsia="x-none"/>
    </w:rPr>
  </w:style>
  <w:style w:type="character" w:customStyle="1" w:styleId="FooterChar">
    <w:name w:val="Footer Char"/>
    <w:link w:val="Footer"/>
    <w:uiPriority w:val="99"/>
    <w:rsid w:val="00E03F95"/>
    <w:rPr>
      <w:rFonts w:ascii="Times New Roman" w:eastAsia="Times New Roman" w:hAnsi="Times New Roman" w:cs="Times New Roman"/>
      <w:color w:val="000000"/>
    </w:rPr>
  </w:style>
  <w:style w:type="paragraph" w:styleId="Header">
    <w:name w:val="header"/>
    <w:basedOn w:val="Normal"/>
    <w:link w:val="HeaderChar"/>
    <w:uiPriority w:val="99"/>
    <w:unhideWhenUsed/>
    <w:rsid w:val="00E03F95"/>
    <w:pPr>
      <w:tabs>
        <w:tab w:val="center" w:pos="4680"/>
        <w:tab w:val="right" w:pos="9360"/>
      </w:tabs>
      <w:ind w:firstLine="0"/>
      <w:jc w:val="left"/>
    </w:pPr>
    <w:rPr>
      <w:rFonts w:ascii="Calibri" w:hAnsi="Calibri"/>
      <w:color w:val="auto"/>
      <w:sz w:val="20"/>
      <w:szCs w:val="20"/>
      <w:lang w:val="en-US" w:eastAsia="en-US"/>
    </w:rPr>
  </w:style>
  <w:style w:type="character" w:customStyle="1" w:styleId="HeaderChar">
    <w:name w:val="Header Char"/>
    <w:link w:val="Header"/>
    <w:uiPriority w:val="99"/>
    <w:rsid w:val="00E03F95"/>
    <w:rPr>
      <w:rFonts w:cs="Times New Roman"/>
      <w:lang w:val="en-US" w:eastAsia="en-US"/>
    </w:rPr>
  </w:style>
  <w:style w:type="character" w:customStyle="1" w:styleId="Heading2Char">
    <w:name w:val="Heading 2 Char"/>
    <w:link w:val="Heading2"/>
    <w:uiPriority w:val="9"/>
    <w:semiHidden/>
    <w:rsid w:val="003B4875"/>
    <w:rPr>
      <w:rFonts w:ascii="Calibri Light" w:eastAsia="Times New Roman" w:hAnsi="Calibri Light" w:cs="Times New Roman"/>
      <w:b/>
      <w:bCs/>
      <w:i/>
      <w:iCs/>
      <w:color w:val="000000"/>
      <w:sz w:val="28"/>
      <w:szCs w:val="28"/>
    </w:rPr>
  </w:style>
  <w:style w:type="paragraph" w:styleId="BalloonText">
    <w:name w:val="Balloon Text"/>
    <w:basedOn w:val="Normal"/>
    <w:link w:val="BalloonTextChar"/>
    <w:uiPriority w:val="99"/>
    <w:semiHidden/>
    <w:unhideWhenUsed/>
    <w:rsid w:val="00DB6717"/>
    <w:rPr>
      <w:rFonts w:ascii="Segoe UI" w:hAnsi="Segoe UI" w:cs="Segoe UI"/>
      <w:sz w:val="18"/>
      <w:szCs w:val="18"/>
    </w:rPr>
  </w:style>
  <w:style w:type="character" w:customStyle="1" w:styleId="BalloonTextChar">
    <w:name w:val="Balloon Text Char"/>
    <w:link w:val="BalloonText"/>
    <w:uiPriority w:val="99"/>
    <w:semiHidden/>
    <w:rsid w:val="00DB671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5806">
      <w:bodyDiv w:val="1"/>
      <w:marLeft w:val="0"/>
      <w:marRight w:val="0"/>
      <w:marTop w:val="0"/>
      <w:marBottom w:val="0"/>
      <w:divBdr>
        <w:top w:val="none" w:sz="0" w:space="0" w:color="auto"/>
        <w:left w:val="none" w:sz="0" w:space="0" w:color="auto"/>
        <w:bottom w:val="none" w:sz="0" w:space="0" w:color="auto"/>
        <w:right w:val="none" w:sz="0" w:space="0" w:color="auto"/>
      </w:divBdr>
    </w:div>
    <w:div w:id="938486707">
      <w:bodyDiv w:val="1"/>
      <w:marLeft w:val="0"/>
      <w:marRight w:val="0"/>
      <w:marTop w:val="0"/>
      <w:marBottom w:val="0"/>
      <w:divBdr>
        <w:top w:val="none" w:sz="0" w:space="0" w:color="auto"/>
        <w:left w:val="none" w:sz="0" w:space="0" w:color="auto"/>
        <w:bottom w:val="none" w:sz="0" w:space="0" w:color="auto"/>
        <w:right w:val="none" w:sz="0" w:space="0" w:color="auto"/>
      </w:divBdr>
    </w:div>
    <w:div w:id="1666283880">
      <w:bodyDiv w:val="1"/>
      <w:marLeft w:val="0"/>
      <w:marRight w:val="0"/>
      <w:marTop w:val="0"/>
      <w:marBottom w:val="0"/>
      <w:divBdr>
        <w:top w:val="none" w:sz="0" w:space="0" w:color="auto"/>
        <w:left w:val="none" w:sz="0" w:space="0" w:color="auto"/>
        <w:bottom w:val="none" w:sz="0" w:space="0" w:color="auto"/>
        <w:right w:val="none" w:sz="0" w:space="0" w:color="auto"/>
      </w:divBdr>
    </w:div>
    <w:div w:id="1793012269">
      <w:bodyDiv w:val="1"/>
      <w:marLeft w:val="0"/>
      <w:marRight w:val="0"/>
      <w:marTop w:val="0"/>
      <w:marBottom w:val="0"/>
      <w:divBdr>
        <w:top w:val="none" w:sz="0" w:space="0" w:color="auto"/>
        <w:left w:val="none" w:sz="0" w:space="0" w:color="auto"/>
        <w:bottom w:val="none" w:sz="0" w:space="0" w:color="auto"/>
        <w:right w:val="none" w:sz="0" w:space="0" w:color="auto"/>
      </w:divBdr>
    </w:div>
    <w:div w:id="193404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7.emf"/><Relationship Id="rId55" Type="http://schemas.openxmlformats.org/officeDocument/2006/relationships/image" Target="media/image40.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18.jpeg"/><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header" Target="header7.xml"/><Relationship Id="rId58" Type="http://schemas.openxmlformats.org/officeDocument/2006/relationships/image" Target="media/image43.emf"/><Relationship Id="rId5" Type="http://schemas.openxmlformats.org/officeDocument/2006/relationships/webSettings" Target="webSettings.xml"/><Relationship Id="rId61" Type="http://schemas.openxmlformats.org/officeDocument/2006/relationships/header" Target="header9.xml"/><Relationship Id="rId19" Type="http://schemas.openxmlformats.org/officeDocument/2006/relationships/image" Target="media/image8.jpeg"/><Relationship Id="rId14" Type="http://schemas.openxmlformats.org/officeDocument/2006/relationships/footer" Target="footer2.xml"/><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image" Target="media/image41.emf"/><Relationship Id="rId64"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4.jpeg"/><Relationship Id="rId59" Type="http://schemas.openxmlformats.org/officeDocument/2006/relationships/header" Target="header8.xml"/><Relationship Id="rId20" Type="http://schemas.openxmlformats.org/officeDocument/2006/relationships/image" Target="media/image9.jpeg"/><Relationship Id="rId41" Type="http://schemas.openxmlformats.org/officeDocument/2006/relationships/header" Target="header4.xml"/><Relationship Id="rId54" Type="http://schemas.openxmlformats.org/officeDocument/2006/relationships/image" Target="media/image39.emf"/><Relationship Id="rId62"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header" Target="header5.xml"/><Relationship Id="rId57" Type="http://schemas.openxmlformats.org/officeDocument/2006/relationships/image" Target="media/image42.emf"/><Relationship Id="rId10" Type="http://schemas.openxmlformats.org/officeDocument/2006/relationships/image" Target="media/image5.jpeg"/><Relationship Id="rId31" Type="http://schemas.openxmlformats.org/officeDocument/2006/relationships/image" Target="media/image20.jpeg"/><Relationship Id="rId44" Type="http://schemas.openxmlformats.org/officeDocument/2006/relationships/image" Target="media/image32.jpeg"/><Relationship Id="rId52" Type="http://schemas.openxmlformats.org/officeDocument/2006/relationships/image" Target="media/image38.emf"/><Relationship Id="rId60"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E38A-8D13-4151-9BE8-25E71797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MABS</dc:creator>
  <cp:keywords/>
  <cp:lastModifiedBy>Alistair</cp:lastModifiedBy>
  <cp:revision>5</cp:revision>
  <cp:lastPrinted>2024-01-08T12:46:00Z</cp:lastPrinted>
  <dcterms:created xsi:type="dcterms:W3CDTF">2024-03-20T10:42:00Z</dcterms:created>
  <dcterms:modified xsi:type="dcterms:W3CDTF">2024-03-25T11:12:00Z</dcterms:modified>
</cp:coreProperties>
</file>